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01D22" w14:textId="4EE740AE" w:rsidR="00681B54" w:rsidRDefault="00681B54" w:rsidP="00F004E8">
      <w:pPr>
        <w:spacing w:after="0" w:line="312" w:lineRule="auto"/>
        <w:rPr>
          <w:rFonts w:ascii="Arial" w:hAnsi="Arial" w:cs="Arial"/>
        </w:rPr>
      </w:pPr>
      <w:r>
        <w:rPr>
          <w:rFonts w:ascii="Arial" w:hAnsi="Arial"/>
        </w:rPr>
        <w:t>Vischnanca da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>]</w:t>
      </w:r>
    </w:p>
    <w:p w14:paraId="2B2723A8" w14:textId="77777777" w:rsidR="00861C71" w:rsidRDefault="00681B54" w:rsidP="00F004E8">
      <w:pPr>
        <w:spacing w:after="0" w:line="312" w:lineRule="auto"/>
        <w:rPr>
          <w:rFonts w:ascii="Arial" w:hAnsi="Arial" w:cs="Arial"/>
        </w:rPr>
      </w:pPr>
      <w:r>
        <w:rPr>
          <w:rFonts w:ascii="Arial" w:hAnsi="Arial"/>
        </w:rPr>
        <w:t>[</w:t>
      </w:r>
      <w:r>
        <w:rPr>
          <w:rFonts w:ascii="Arial" w:hAnsi="Arial"/>
          <w:highlight w:val="lightGray"/>
        </w:rPr>
        <w:t>Adressa</w:t>
      </w:r>
      <w:r>
        <w:rPr>
          <w:rFonts w:ascii="Arial" w:hAnsi="Arial"/>
        </w:rPr>
        <w:t>]</w:t>
      </w:r>
    </w:p>
    <w:p w14:paraId="56B66891" w14:textId="178FBB40" w:rsidR="00681B54" w:rsidRDefault="00681B54" w:rsidP="00F004E8">
      <w:pPr>
        <w:spacing w:after="0" w:line="312" w:lineRule="auto"/>
        <w:rPr>
          <w:rFonts w:ascii="Arial" w:hAnsi="Arial" w:cs="Arial"/>
        </w:rPr>
      </w:pPr>
      <w:r>
        <w:rPr>
          <w:rFonts w:ascii="Arial" w:hAnsi="Arial"/>
        </w:rPr>
        <w:t>[</w:t>
      </w:r>
      <w:r>
        <w:rPr>
          <w:rFonts w:ascii="Arial" w:hAnsi="Arial"/>
          <w:highlight w:val="lightGray"/>
        </w:rPr>
        <w:t>NP lieu</w:t>
      </w:r>
      <w:r>
        <w:rPr>
          <w:rFonts w:ascii="Arial" w:hAnsi="Arial"/>
        </w:rPr>
        <w:t>]</w:t>
      </w:r>
    </w:p>
    <w:p w14:paraId="2ED653E6" w14:textId="77777777" w:rsidR="00681B54" w:rsidRDefault="00681B54" w:rsidP="00681B54">
      <w:pPr>
        <w:spacing w:after="0" w:line="312" w:lineRule="auto"/>
        <w:rPr>
          <w:rFonts w:ascii="Arial" w:hAnsi="Arial" w:cs="Arial"/>
        </w:rPr>
      </w:pPr>
    </w:p>
    <w:p w14:paraId="6F4B1316" w14:textId="77777777" w:rsidR="00681B54" w:rsidRPr="00681B54" w:rsidRDefault="00681B54" w:rsidP="00F004E8">
      <w:pPr>
        <w:spacing w:after="0" w:line="312" w:lineRule="auto"/>
        <w:ind w:left="4956" w:firstLine="708"/>
        <w:rPr>
          <w:rFonts w:ascii="Arial" w:hAnsi="Arial" w:cs="Arial"/>
        </w:rPr>
      </w:pPr>
      <w:r>
        <w:rPr>
          <w:rFonts w:ascii="Arial" w:hAnsi="Arial"/>
        </w:rPr>
        <w:t>Uffizi per il svilup dal territo</w:t>
      </w:r>
      <w:bookmarkStart w:id="0" w:name="_GoBack"/>
      <w:bookmarkEnd w:id="0"/>
      <w:r>
        <w:rPr>
          <w:rFonts w:ascii="Arial" w:hAnsi="Arial"/>
        </w:rPr>
        <w:t>ri</w:t>
      </w:r>
    </w:p>
    <w:p w14:paraId="2E282303" w14:textId="163AAD5F" w:rsidR="00681B54" w:rsidRPr="00681B54" w:rsidRDefault="004A327A" w:rsidP="00F004E8">
      <w:pPr>
        <w:spacing w:after="0" w:line="312" w:lineRule="auto"/>
        <w:ind w:left="4956" w:firstLine="708"/>
        <w:rPr>
          <w:rFonts w:ascii="Arial" w:hAnsi="Arial" w:cs="Arial"/>
        </w:rPr>
      </w:pPr>
      <w:r>
        <w:rPr>
          <w:rFonts w:ascii="Arial" w:hAnsi="Arial"/>
        </w:rPr>
        <w:t>Ring</w:t>
      </w:r>
      <w:r w:rsidR="00681B54">
        <w:rPr>
          <w:rFonts w:ascii="Arial" w:hAnsi="Arial"/>
        </w:rPr>
        <w:t>strasse 1</w:t>
      </w:r>
      <w:r>
        <w:rPr>
          <w:rFonts w:ascii="Arial" w:hAnsi="Arial"/>
        </w:rPr>
        <w:t>0</w:t>
      </w:r>
    </w:p>
    <w:p w14:paraId="54D3F2D8" w14:textId="0E9571C8" w:rsidR="00681B54" w:rsidRPr="00681B54" w:rsidRDefault="00681B54" w:rsidP="00F004E8">
      <w:pPr>
        <w:spacing w:after="0" w:line="312" w:lineRule="auto"/>
        <w:ind w:left="4956" w:firstLine="708"/>
        <w:rPr>
          <w:rFonts w:ascii="Arial" w:hAnsi="Arial" w:cs="Arial"/>
        </w:rPr>
      </w:pPr>
      <w:r>
        <w:rPr>
          <w:rFonts w:ascii="Arial" w:hAnsi="Arial"/>
        </w:rPr>
        <w:t>700</w:t>
      </w:r>
      <w:r w:rsidR="004A327A">
        <w:rPr>
          <w:rFonts w:ascii="Arial" w:hAnsi="Arial"/>
        </w:rPr>
        <w:t>1</w:t>
      </w:r>
      <w:r>
        <w:rPr>
          <w:rFonts w:ascii="Arial" w:hAnsi="Arial"/>
        </w:rPr>
        <w:t xml:space="preserve"> Cuira</w:t>
      </w:r>
    </w:p>
    <w:p w14:paraId="1695D105" w14:textId="77777777" w:rsidR="00681B54" w:rsidRDefault="00681B54" w:rsidP="00681B54">
      <w:pPr>
        <w:spacing w:after="0" w:line="312" w:lineRule="auto"/>
        <w:rPr>
          <w:rFonts w:ascii="Arial" w:hAnsi="Arial" w:cs="Arial"/>
          <w:b/>
        </w:rPr>
      </w:pPr>
    </w:p>
    <w:p w14:paraId="0C8075E0" w14:textId="77777777" w:rsidR="00681B54" w:rsidRPr="00861C71" w:rsidRDefault="00681B54" w:rsidP="00F004E8">
      <w:pPr>
        <w:spacing w:after="0" w:line="312" w:lineRule="auto"/>
        <w:ind w:left="4956" w:firstLine="708"/>
        <w:rPr>
          <w:rFonts w:ascii="Arial" w:hAnsi="Arial" w:cs="Arial"/>
        </w:rPr>
      </w:pPr>
      <w:r>
        <w:rPr>
          <w:rFonts w:ascii="Arial" w:hAnsi="Arial"/>
        </w:rPr>
        <w:t>[</w:t>
      </w:r>
      <w:r>
        <w:rPr>
          <w:rFonts w:ascii="Arial" w:hAnsi="Arial"/>
          <w:highlight w:val="lightGray"/>
        </w:rPr>
        <w:t>Lieu, data</w:t>
      </w:r>
      <w:r>
        <w:rPr>
          <w:rFonts w:ascii="Arial" w:hAnsi="Arial"/>
        </w:rPr>
        <w:t>]</w:t>
      </w:r>
    </w:p>
    <w:p w14:paraId="3736C9AC" w14:textId="77777777" w:rsidR="00681B54" w:rsidRDefault="00681B54" w:rsidP="00681B54">
      <w:pPr>
        <w:spacing w:after="0" w:line="312" w:lineRule="auto"/>
        <w:rPr>
          <w:rFonts w:ascii="Arial" w:hAnsi="Arial" w:cs="Arial"/>
          <w:b/>
        </w:rPr>
      </w:pPr>
    </w:p>
    <w:p w14:paraId="27B36333" w14:textId="77777777" w:rsidR="00A14DB6" w:rsidRDefault="00A14DB6" w:rsidP="00681B54">
      <w:pPr>
        <w:spacing w:after="0" w:line="312" w:lineRule="auto"/>
        <w:rPr>
          <w:rFonts w:ascii="Arial" w:hAnsi="Arial" w:cs="Arial"/>
          <w:b/>
        </w:rPr>
      </w:pPr>
    </w:p>
    <w:p w14:paraId="27F17392" w14:textId="2B209ED1" w:rsidR="00681B54" w:rsidRDefault="00A14DB6" w:rsidP="00681B54">
      <w:pPr>
        <w:spacing w:after="0" w:line="312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Orientaziun tenor l'art. 47 LPTGR davart l'introducziun d'ina procedura per [</w:t>
      </w:r>
      <w:r>
        <w:rPr>
          <w:rFonts w:ascii="Arial" w:hAnsi="Arial"/>
          <w:b/>
          <w:highlight w:val="lightGray"/>
        </w:rPr>
        <w:t>relaschar u midar</w:t>
      </w:r>
      <w:r>
        <w:rPr>
          <w:rFonts w:ascii="Arial" w:hAnsi="Arial"/>
          <w:b/>
        </w:rPr>
        <w:t>] l'urden fundamental en la vischnanca da [</w:t>
      </w:r>
      <w:r>
        <w:rPr>
          <w:rFonts w:ascii="Arial" w:hAnsi="Arial"/>
          <w:b/>
          <w:highlight w:val="lightGray"/>
        </w:rPr>
        <w:t>…</w:t>
      </w:r>
      <w:r>
        <w:rPr>
          <w:rFonts w:ascii="Arial" w:hAnsi="Arial"/>
          <w:b/>
        </w:rPr>
        <w:t>]</w:t>
      </w:r>
    </w:p>
    <w:p w14:paraId="06982C4E" w14:textId="77777777" w:rsidR="00A14DB6" w:rsidRPr="00A14DB6" w:rsidRDefault="00A14DB6" w:rsidP="00681B54">
      <w:pPr>
        <w:spacing w:after="0" w:line="312" w:lineRule="auto"/>
        <w:rPr>
          <w:rFonts w:ascii="Arial" w:hAnsi="Arial" w:cs="Arial"/>
        </w:rPr>
      </w:pPr>
    </w:p>
    <w:p w14:paraId="16E871A6" w14:textId="77777777" w:rsidR="00A14DB6" w:rsidRPr="00A14DB6" w:rsidRDefault="00A14DB6" w:rsidP="00681B54">
      <w:pPr>
        <w:spacing w:after="0" w:line="312" w:lineRule="auto"/>
        <w:rPr>
          <w:rFonts w:ascii="Arial" w:hAnsi="Arial" w:cs="Arial"/>
        </w:rPr>
      </w:pPr>
      <w:r>
        <w:rPr>
          <w:rFonts w:ascii="Arial" w:hAnsi="Arial"/>
        </w:rPr>
        <w:t>Stimadas dunnas e stimads signurs</w:t>
      </w:r>
    </w:p>
    <w:p w14:paraId="6E5CA174" w14:textId="77777777" w:rsidR="00A14DB6" w:rsidRPr="00A14DB6" w:rsidRDefault="00A14DB6" w:rsidP="00681B54">
      <w:pPr>
        <w:spacing w:after="0" w:line="312" w:lineRule="auto"/>
        <w:rPr>
          <w:rFonts w:ascii="Arial" w:hAnsi="Arial" w:cs="Arial"/>
        </w:rPr>
      </w:pPr>
    </w:p>
    <w:p w14:paraId="72AAC929" w14:textId="670DB5BA" w:rsidR="00A14DB6" w:rsidRDefault="00A14DB6" w:rsidP="00A14DB6">
      <w:pPr>
        <w:spacing w:after="180" w:line="312" w:lineRule="auto"/>
        <w:rPr>
          <w:rFonts w:ascii="Arial" w:hAnsi="Arial" w:cs="Arial"/>
        </w:rPr>
      </w:pPr>
      <w:r>
        <w:rPr>
          <w:rFonts w:ascii="Arial" w:hAnsi="Arial"/>
        </w:rPr>
        <w:t>Cun questa brev As infurmain nus che la vischnanca da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>] ha l'intenziun d'introducir la procedura per [</w:t>
      </w:r>
      <w:r>
        <w:rPr>
          <w:rFonts w:ascii="Arial" w:hAnsi="Arial"/>
          <w:highlight w:val="lightGray"/>
        </w:rPr>
        <w:t>relaschar u midar</w:t>
      </w:r>
      <w:r>
        <w:rPr>
          <w:rFonts w:ascii="Arial" w:hAnsi="Arial"/>
        </w:rPr>
        <w:t>] l'urden fundamental, en spezial [</w:t>
      </w:r>
      <w:r>
        <w:rPr>
          <w:rFonts w:ascii="Arial" w:hAnsi="Arial"/>
          <w:highlight w:val="lightGray"/>
        </w:rPr>
        <w:t>la Lescha da construcziun/il Plan da zonas/il Plan general d'avertura</w:t>
      </w:r>
      <w:r>
        <w:rPr>
          <w:rFonts w:ascii="Arial" w:hAnsi="Arial"/>
        </w:rPr>
        <w:t>].</w:t>
      </w:r>
    </w:p>
    <w:p w14:paraId="1CF42B00" w14:textId="2B3F6B23" w:rsidR="00A14DB6" w:rsidRDefault="00A14DB6" w:rsidP="00A14DB6">
      <w:pPr>
        <w:spacing w:after="180" w:line="312" w:lineRule="auto"/>
        <w:rPr>
          <w:rFonts w:ascii="Arial" w:hAnsi="Arial" w:cs="Arial"/>
        </w:rPr>
      </w:pPr>
      <w:r>
        <w:rPr>
          <w:rFonts w:ascii="Arial" w:hAnsi="Arial"/>
        </w:rPr>
        <w:t>Objects da la planisaziun èn [</w:t>
      </w:r>
      <w:r>
        <w:rPr>
          <w:rFonts w:ascii="Arial" w:hAnsi="Arial"/>
          <w:highlight w:val="lightGray"/>
        </w:rPr>
        <w:t>indicaziuns detagliadas davart la procedura da planisaziun</w:t>
      </w:r>
      <w:r>
        <w:rPr>
          <w:rFonts w:ascii="Arial" w:hAnsi="Arial"/>
        </w:rPr>
        <w:t>]. En quest connex duain vegnir fatgas [</w:t>
      </w:r>
      <w:r>
        <w:rPr>
          <w:rFonts w:ascii="Arial" w:hAnsi="Arial"/>
          <w:highlight w:val="lightGray"/>
        </w:rPr>
        <w:t>enzonaziuns e/u dezonaziuns</w:t>
      </w:r>
      <w:r>
        <w:rPr>
          <w:rFonts w:ascii="Arial" w:hAnsi="Arial"/>
        </w:rPr>
        <w:t>] / na duain vegnir fatgas [</w:t>
      </w:r>
      <w:r>
        <w:rPr>
          <w:rFonts w:ascii="Arial" w:hAnsi="Arial"/>
          <w:highlight w:val="lightGray"/>
        </w:rPr>
        <w:t>ni enzonaziuns ni dezonaziuns</w:t>
      </w:r>
      <w:r>
        <w:rPr>
          <w:rFonts w:ascii="Arial" w:hAnsi="Arial"/>
        </w:rPr>
        <w:t>]. Las mesiras da planisaziun [</w:t>
      </w:r>
      <w:r>
        <w:rPr>
          <w:rFonts w:ascii="Arial" w:hAnsi="Arial"/>
          <w:highlight w:val="lightGray"/>
        </w:rPr>
        <w:t>n'</w:t>
      </w:r>
      <w:r>
        <w:rPr>
          <w:rFonts w:ascii="Arial" w:hAnsi="Arial"/>
        </w:rPr>
        <w:t>]han previsiblamain [</w:t>
      </w:r>
      <w:r>
        <w:rPr>
          <w:rFonts w:ascii="Arial" w:hAnsi="Arial"/>
          <w:highlight w:val="lightGray"/>
        </w:rPr>
        <w:t>betg</w:t>
      </w:r>
      <w:r>
        <w:rPr>
          <w:rFonts w:ascii="Arial" w:hAnsi="Arial"/>
        </w:rPr>
        <w:t>] [</w:t>
      </w:r>
      <w:r>
        <w:rPr>
          <w:rFonts w:ascii="Arial" w:hAnsi="Arial"/>
          <w:highlight w:val="lightGray"/>
        </w:rPr>
        <w:t>avantatgs da planisaziun che chaschunan in'obligaziun da pajar ina taxa tenor ils art. 19i ss. LPTGR</w:t>
      </w:r>
      <w:r>
        <w:rPr>
          <w:rFonts w:ascii="Arial" w:hAnsi="Arial"/>
        </w:rPr>
        <w:t>] e [</w:t>
      </w:r>
      <w:r>
        <w:rPr>
          <w:rFonts w:ascii="Arial" w:hAnsi="Arial"/>
          <w:highlight w:val="lightGray"/>
        </w:rPr>
        <w:t>betg</w:t>
      </w:r>
      <w:r>
        <w:rPr>
          <w:rFonts w:ascii="Arial" w:hAnsi="Arial"/>
        </w:rPr>
        <w:t>] [</w:t>
      </w:r>
      <w:r>
        <w:rPr>
          <w:rFonts w:ascii="Arial" w:hAnsi="Arial"/>
          <w:highlight w:val="lightGray"/>
        </w:rPr>
        <w:t>dischavantatgs da planisaziun che chaschunan in'obligaziun d'indemnisaziun tenor ils art. 19s ss. LPTGR</w:t>
      </w:r>
      <w:r>
        <w:rPr>
          <w:rFonts w:ascii="Arial" w:hAnsi="Arial"/>
        </w:rPr>
        <w:t>].</w:t>
      </w:r>
    </w:p>
    <w:p w14:paraId="5E225146" w14:textId="40BCDF6B" w:rsidR="00A14DB6" w:rsidRDefault="00A14DB6" w:rsidP="00A14DB6">
      <w:pPr>
        <w:spacing w:after="180" w:line="312" w:lineRule="auto"/>
        <w:rPr>
          <w:rFonts w:ascii="Arial" w:hAnsi="Arial" w:cs="Arial"/>
        </w:rPr>
      </w:pPr>
      <w:r>
        <w:rPr>
          <w:rFonts w:ascii="Arial" w:hAnsi="Arial"/>
        </w:rPr>
        <w:t>Igl è previs da garantir la mobilisaziun da terren da construcziun cun las suandantas mesiras: [</w:t>
      </w:r>
      <w:r>
        <w:rPr>
          <w:rFonts w:ascii="Arial" w:hAnsi="Arial"/>
          <w:highlight w:val="lightGray"/>
        </w:rPr>
        <w:t>indicaziuns detagliadas davart las mesiras planisadas</w:t>
      </w:r>
      <w:r>
        <w:rPr>
          <w:rFonts w:ascii="Arial" w:hAnsi="Arial"/>
        </w:rPr>
        <w:t>]</w:t>
      </w:r>
    </w:p>
    <w:p w14:paraId="6594E60F" w14:textId="28D3D168" w:rsidR="00267E69" w:rsidRDefault="00075DB7" w:rsidP="00267E69">
      <w:pPr>
        <w:tabs>
          <w:tab w:val="left" w:pos="284"/>
        </w:tabs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/>
        </w:rPr>
        <w:t>Nus supplitgain da prender enconuschientscha. Per dumondas As stat noss biro da planisaziun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>] gugent a disposiziun.</w:t>
      </w:r>
    </w:p>
    <w:p w14:paraId="7B1124BC" w14:textId="77777777" w:rsidR="00267E69" w:rsidRDefault="00267E69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5BBB4465" w14:textId="77777777" w:rsidR="00267E69" w:rsidRDefault="00267E69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/>
        </w:rPr>
        <w:t>Salids amicabels</w:t>
      </w:r>
    </w:p>
    <w:p w14:paraId="3A3BB986" w14:textId="77777777" w:rsidR="00267E69" w:rsidRDefault="00267E69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20491390" w14:textId="77777777" w:rsidR="00681B54" w:rsidRPr="0036258E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/>
        </w:rPr>
        <w:t>Vischnanca da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>]</w:t>
      </w:r>
    </w:p>
    <w:p w14:paraId="2E803289" w14:textId="77777777" w:rsidR="00681B54" w:rsidRPr="0036258E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071F8698" w14:textId="77777777" w:rsidR="00681B54" w:rsidRPr="0036258E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5F7B1A02" w14:textId="77777777" w:rsidR="00681B54" w:rsidRPr="0036258E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/>
        </w:rPr>
        <w:t>……………………………………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</w:t>
      </w:r>
    </w:p>
    <w:p w14:paraId="10A19FB0" w14:textId="159B532D" w:rsidR="00681B54" w:rsidRPr="0036258E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/>
        </w:rPr>
        <w:t>[</w:t>
      </w:r>
      <w:r>
        <w:rPr>
          <w:rFonts w:ascii="Arial" w:hAnsi="Arial"/>
          <w:highlight w:val="lightGray"/>
        </w:rPr>
        <w:t>Il/La president/-a communal/-a</w:t>
      </w:r>
      <w:r>
        <w:rPr>
          <w:rFonts w:ascii="Arial" w:hAnsi="Arial"/>
        </w:rPr>
        <w:t>]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[</w:t>
      </w:r>
      <w:r>
        <w:rPr>
          <w:rFonts w:ascii="Arial" w:hAnsi="Arial"/>
          <w:highlight w:val="lightGray"/>
        </w:rPr>
        <w:t>Il/La chanzlista/-a communal/-a</w:t>
      </w:r>
      <w:r>
        <w:rPr>
          <w:rFonts w:ascii="Arial" w:hAnsi="Arial"/>
        </w:rPr>
        <w:t>]</w:t>
      </w:r>
    </w:p>
    <w:p w14:paraId="2D5B41B2" w14:textId="77777777" w:rsidR="00681B54" w:rsidRPr="0036258E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71979BFE" w14:textId="3D72072E" w:rsidR="00F2420F" w:rsidRPr="00681B54" w:rsidRDefault="00681B54" w:rsidP="00F004E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rPr>
          <w:rFonts w:ascii="Arial" w:hAnsi="Arial" w:cs="Arial"/>
        </w:rPr>
      </w:pPr>
      <w:r>
        <w:rPr>
          <w:rFonts w:ascii="Arial" w:hAnsi="Arial"/>
          <w:u w:val="single"/>
        </w:rPr>
        <w:lastRenderedPageBreak/>
        <w:t>Infurmaziun da diever:</w:t>
      </w:r>
      <w:r>
        <w:rPr>
          <w:rFonts w:ascii="Arial" w:hAnsi="Arial"/>
        </w:rPr>
        <w:t xml:space="preserve"> Quest text da model è in agid dal chantun. Sias formulaziuns èn mo propostas. Las passaschas che la vischnanca sto cumplettar u precisar èn marcadas cun parantesas quadras […] che cuntegnan variablas sin fund grisch.</w:t>
      </w:r>
    </w:p>
    <w:sectPr w:rsidR="00F2420F" w:rsidRPr="00681B54" w:rsidSect="00861C71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76D07" w14:textId="77777777" w:rsidR="00681B54" w:rsidRDefault="00681B54" w:rsidP="00681B54">
      <w:pPr>
        <w:spacing w:after="0" w:line="240" w:lineRule="auto"/>
      </w:pPr>
      <w:r>
        <w:separator/>
      </w:r>
    </w:p>
  </w:endnote>
  <w:endnote w:type="continuationSeparator" w:id="0">
    <w:p w14:paraId="47B98951" w14:textId="77777777" w:rsidR="00681B54" w:rsidRDefault="00681B54" w:rsidP="006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7543A" w14:textId="77777777" w:rsidR="00681B54" w:rsidRDefault="00681B54" w:rsidP="00681B54">
      <w:pPr>
        <w:spacing w:after="0" w:line="240" w:lineRule="auto"/>
      </w:pPr>
      <w:r>
        <w:separator/>
      </w:r>
    </w:p>
  </w:footnote>
  <w:footnote w:type="continuationSeparator" w:id="0">
    <w:p w14:paraId="5A520002" w14:textId="77777777" w:rsidR="00681B54" w:rsidRDefault="00681B54" w:rsidP="0068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C6B38" w14:textId="7C8E17FC" w:rsidR="007952C9" w:rsidRPr="00BF4F38" w:rsidRDefault="007952C9" w:rsidP="00861C71">
    <w:pPr>
      <w:pStyle w:val="Kopfzeile"/>
      <w:jc w:val="cent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23D5D" w14:textId="686F1613" w:rsidR="00861C71" w:rsidRPr="00F004E8" w:rsidRDefault="00861C71" w:rsidP="00861C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24"/>
        <w:szCs w:val="16"/>
      </w:rPr>
    </w:pPr>
    <w:r>
      <w:rPr>
        <w:rFonts w:ascii="Arial" w:hAnsi="Arial"/>
        <w:b/>
        <w:sz w:val="24"/>
        <w:szCs w:val="16"/>
      </w:rPr>
      <w:t>Agid d'execuziun A2</w:t>
    </w:r>
  </w:p>
  <w:p w14:paraId="08AEB7CA" w14:textId="730E01E8" w:rsidR="00F004E8" w:rsidRPr="00F004E8" w:rsidRDefault="00F004E8" w:rsidP="00861C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16"/>
        <w:szCs w:val="16"/>
      </w:rPr>
    </w:pPr>
    <w:r>
      <w:rPr>
        <w:rFonts w:ascii="Arial" w:hAnsi="Arial"/>
        <w:sz w:val="16"/>
        <w:szCs w:val="16"/>
      </w:rPr>
      <w:t xml:space="preserve">Uffizi per il svilup dal territori dal Grischun, versiun dals </w:t>
    </w:r>
    <w:r w:rsidR="004A327A">
      <w:rPr>
        <w:rFonts w:ascii="Arial" w:hAnsi="Arial"/>
        <w:sz w:val="16"/>
        <w:szCs w:val="16"/>
      </w:rPr>
      <w:t>03</w:t>
    </w:r>
    <w:r>
      <w:rPr>
        <w:rFonts w:ascii="Arial" w:hAnsi="Arial"/>
        <w:sz w:val="16"/>
        <w:szCs w:val="16"/>
      </w:rPr>
      <w:t>-01-202</w:t>
    </w:r>
    <w:r w:rsidR="004A327A">
      <w:rPr>
        <w:rFonts w:ascii="Arial" w:hAnsi="Arial"/>
        <w:sz w:val="16"/>
        <w:szCs w:val="16"/>
      </w:rPr>
      <w:t>2</w:t>
    </w:r>
  </w:p>
  <w:p w14:paraId="59757C00" w14:textId="24017EED" w:rsidR="00C93D93" w:rsidRDefault="00DC50E2">
    <w:pPr>
      <w:pStyle w:val="Kopfzeile"/>
    </w:pPr>
    <w:r>
      <w:rPr>
        <w:rFonts w:ascii="Arial" w:hAnsi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455D59"/>
    <w:multiLevelType w:val="hybridMultilevel"/>
    <w:tmpl w:val="69BE1C4E"/>
    <w:lvl w:ilvl="0" w:tplc="45D69AE2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561A9E"/>
    <w:multiLevelType w:val="hybridMultilevel"/>
    <w:tmpl w:val="FB4C2392"/>
    <w:lvl w:ilvl="0" w:tplc="1CE27AFC">
      <w:start w:val="1"/>
      <w:numFmt w:val="upperRoman"/>
      <w:pStyle w:val="berschrift1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54"/>
    <w:rsid w:val="00075DB7"/>
    <w:rsid w:val="00161C61"/>
    <w:rsid w:val="00267E69"/>
    <w:rsid w:val="002C563A"/>
    <w:rsid w:val="00404BCA"/>
    <w:rsid w:val="00442FE4"/>
    <w:rsid w:val="004A327A"/>
    <w:rsid w:val="004F41B0"/>
    <w:rsid w:val="00534F3F"/>
    <w:rsid w:val="00681B54"/>
    <w:rsid w:val="006E370C"/>
    <w:rsid w:val="007952C9"/>
    <w:rsid w:val="00820050"/>
    <w:rsid w:val="00843F83"/>
    <w:rsid w:val="00861C71"/>
    <w:rsid w:val="009B0A23"/>
    <w:rsid w:val="00A14DB6"/>
    <w:rsid w:val="00BF4F38"/>
    <w:rsid w:val="00BF6C48"/>
    <w:rsid w:val="00C93D93"/>
    <w:rsid w:val="00DC50E2"/>
    <w:rsid w:val="00EB1250"/>
    <w:rsid w:val="00EC23EC"/>
    <w:rsid w:val="00F004E8"/>
    <w:rsid w:val="00F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5F7C8671"/>
  <w15:chartTrackingRefBased/>
  <w15:docId w15:val="{26F749C6-6351-453C-9121-56CCDD8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Theme="minorHAnsi" w:hAnsi="CG Times" w:cs="Times New Roman"/>
        <w:lang w:val="rm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1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Listenabsatz"/>
    <w:next w:val="Standard"/>
    <w:link w:val="berschrift1Zchn"/>
    <w:autoRedefine/>
    <w:uiPriority w:val="9"/>
    <w:qFormat/>
    <w:rsid w:val="00681B54"/>
    <w:pPr>
      <w:numPr>
        <w:numId w:val="1"/>
      </w:numPr>
      <w:spacing w:before="720" w:after="240" w:line="312" w:lineRule="auto"/>
      <w:jc w:val="both"/>
      <w:outlineLvl w:val="0"/>
    </w:pPr>
    <w:rPr>
      <w:rFonts w:ascii="Arial" w:hAnsi="Arial" w:cs="Arial"/>
      <w:b/>
      <w:sz w:val="28"/>
    </w:rPr>
  </w:style>
  <w:style w:type="paragraph" w:styleId="berschrift2">
    <w:name w:val="heading 2"/>
    <w:basedOn w:val="Listenabsatz"/>
    <w:next w:val="Standard"/>
    <w:link w:val="berschrift2Zchn"/>
    <w:autoRedefine/>
    <w:qFormat/>
    <w:rsid w:val="00681B54"/>
    <w:pPr>
      <w:numPr>
        <w:numId w:val="2"/>
      </w:numPr>
      <w:spacing w:before="360" w:after="240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81B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81B54"/>
  </w:style>
  <w:style w:type="paragraph" w:styleId="Fuzeile">
    <w:name w:val="footer"/>
    <w:basedOn w:val="Standard"/>
    <w:link w:val="FuzeileZchn"/>
    <w:unhideWhenUsed/>
    <w:rsid w:val="00681B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81B54"/>
  </w:style>
  <w:style w:type="character" w:customStyle="1" w:styleId="berschrift1Zchn">
    <w:name w:val="Überschrift 1 Zchn"/>
    <w:basedOn w:val="Absatz-Standardschriftart"/>
    <w:link w:val="berschrift1"/>
    <w:uiPriority w:val="9"/>
    <w:rsid w:val="00681B54"/>
    <w:rPr>
      <w:rFonts w:ascii="Arial" w:hAnsi="Arial" w:cs="Arial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681B54"/>
    <w:rPr>
      <w:rFonts w:ascii="Arial" w:hAnsi="Arial" w:cs="Arial"/>
      <w:b/>
      <w:sz w:val="24"/>
      <w:szCs w:val="22"/>
    </w:rPr>
  </w:style>
  <w:style w:type="paragraph" w:styleId="Listenabsatz">
    <w:name w:val="List Paragraph"/>
    <w:basedOn w:val="Standard"/>
    <w:uiPriority w:val="34"/>
    <w:qFormat/>
    <w:rsid w:val="00681B54"/>
    <w:pPr>
      <w:spacing w:after="0" w:line="240" w:lineRule="auto"/>
      <w:ind w:left="720"/>
    </w:pPr>
    <w:rPr>
      <w:rFonts w:ascii="Calibri" w:hAnsi="Calibri"/>
    </w:rPr>
  </w:style>
  <w:style w:type="paragraph" w:customStyle="1" w:styleId="Haupttext">
    <w:name w:val="Haupttext"/>
    <w:basedOn w:val="Standard"/>
    <w:qFormat/>
    <w:rsid w:val="00681B54"/>
    <w:pPr>
      <w:spacing w:after="180" w:line="312" w:lineRule="auto"/>
      <w:jc w:val="both"/>
    </w:pPr>
    <w:rPr>
      <w:rFonts w:ascii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81B5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81B54"/>
    <w:rPr>
      <w:rFonts w:asciiTheme="minorHAnsi" w:hAnsiTheme="minorHAnsi" w:cstheme="min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681B54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A14D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rticlesymbol">
    <w:name w:val="article_symbol"/>
    <w:basedOn w:val="Absatz-Standardschriftart"/>
    <w:rsid w:val="00A14DB6"/>
  </w:style>
  <w:style w:type="character" w:customStyle="1" w:styleId="number">
    <w:name w:val="number"/>
    <w:basedOn w:val="Absatz-Standardschriftart"/>
    <w:rsid w:val="00A14DB6"/>
  </w:style>
  <w:style w:type="character" w:customStyle="1" w:styleId="titletext">
    <w:name w:val="title_text"/>
    <w:basedOn w:val="Absatz-Standardschriftart"/>
    <w:rsid w:val="00A14DB6"/>
  </w:style>
  <w:style w:type="character" w:customStyle="1" w:styleId="textcontent">
    <w:name w:val="text_content"/>
    <w:basedOn w:val="Absatz-Standardschriftart"/>
    <w:rsid w:val="00A14DB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2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23E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3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3E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3EC"/>
    <w:rPr>
      <w:rFonts w:asciiTheme="minorHAnsi" w:hAnsiTheme="minorHAnsi" w:cstheme="minorBid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3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3EC"/>
    <w:rPr>
      <w:rFonts w:ascii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93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PublishingStartDate xmlns="http://schemas.microsoft.com/sharepoint/v3" xsi:nil="true"/>
    <PublishingExpirationDate xmlns="http://schemas.microsoft.com/sharepoint/v3" xsi:nil="true"/>
    <CustomerID xmlns="b9bbc5c3-42c9-4c30-b7a3-3f0c5e2a5378" xsi:nil="true"/>
    <ARENavigation xmlns="2d999939-2a46-46d1-8935-28b39244f330">Vollzugshilfen BLM / MWA</ARENavigation>
  </documentManagement>
</p:properties>
</file>

<file path=customXml/itemProps1.xml><?xml version="1.0" encoding="utf-8"?>
<ds:datastoreItem xmlns:ds="http://schemas.openxmlformats.org/officeDocument/2006/customXml" ds:itemID="{8B33E5C1-FA6B-4049-A76F-E9D3E5F89B00}"/>
</file>

<file path=customXml/itemProps2.xml><?xml version="1.0" encoding="utf-8"?>
<ds:datastoreItem xmlns:ds="http://schemas.openxmlformats.org/officeDocument/2006/customXml" ds:itemID="{2CA1296B-B806-4C24-AEFB-A226A177BAEB}"/>
</file>

<file path=customXml/itemProps3.xml><?xml version="1.0" encoding="utf-8"?>
<ds:datastoreItem xmlns:ds="http://schemas.openxmlformats.org/officeDocument/2006/customXml" ds:itemID="{D6E03B9B-7A82-467D-B604-1F5CAC65E5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1473</Characters>
  <Application>Microsoft Office Word</Application>
  <DocSecurity>0</DocSecurity>
  <Lines>64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Orientaziun tenor l'art. 47 LPTGR </dc:title>
  <dc:subject/>
  <dc:creator>Corina Caluori</dc:creator>
  <cp:keywords/>
  <dc:description/>
  <cp:lastModifiedBy>Broder Toni</cp:lastModifiedBy>
  <cp:revision>11</cp:revision>
  <dcterms:created xsi:type="dcterms:W3CDTF">2019-12-12T09:06:00Z</dcterms:created>
  <dcterms:modified xsi:type="dcterms:W3CDTF">2022-01-03T10:38:00Z</dcterms:modified>
  <cp:category>Chaussas generalas, rapport da planisaziun e da cooperaziun e cunvegnas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