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4B" w:rsidRPr="004A71B1" w:rsidRDefault="00527D4B" w:rsidP="00F25426">
      <w:pPr>
        <w:spacing w:line="312" w:lineRule="auto"/>
        <w:rPr>
          <w:rFonts w:ascii="Arial" w:hAnsi="Arial" w:cs="Arial"/>
          <w:lang w:val="rm-CH"/>
        </w:rPr>
      </w:pPr>
    </w:p>
    <w:p w:rsidR="00F25426" w:rsidRPr="004A71B1" w:rsidRDefault="004A71B1" w:rsidP="00F25426">
      <w:pPr>
        <w:spacing w:line="312" w:lineRule="auto"/>
        <w:rPr>
          <w:rFonts w:ascii="Arial" w:hAnsi="Arial" w:cs="Arial"/>
          <w:lang w:val="rm-CH" w:eastAsia="en-US"/>
        </w:rPr>
      </w:pPr>
      <w:r w:rsidRPr="004A71B1">
        <w:rPr>
          <w:rFonts w:ascii="Arial" w:hAnsi="Arial" w:cs="Arial"/>
          <w:lang w:val="rm-CH"/>
        </w:rPr>
        <w:t>Vischnanca da</w:t>
      </w:r>
      <w:r w:rsidR="00F25426" w:rsidRPr="004A71B1">
        <w:rPr>
          <w:rFonts w:ascii="Arial" w:hAnsi="Arial" w:cs="Arial"/>
          <w:lang w:val="rm-CH"/>
        </w:rPr>
        <w:t xml:space="preserve"> [</w:t>
      </w:r>
      <w:r w:rsidR="00F25426" w:rsidRPr="004A71B1">
        <w:rPr>
          <w:rFonts w:ascii="Arial" w:hAnsi="Arial" w:cs="Arial"/>
          <w:highlight w:val="lightGray"/>
          <w:lang w:val="rm-CH"/>
        </w:rPr>
        <w:t>…</w:t>
      </w:r>
      <w:r w:rsidR="00F25426" w:rsidRPr="004A71B1">
        <w:rPr>
          <w:rFonts w:ascii="Arial" w:hAnsi="Arial" w:cs="Arial"/>
          <w:lang w:val="rm-CH"/>
        </w:rPr>
        <w:t>]</w:t>
      </w:r>
    </w:p>
    <w:p w:rsidR="00F25426" w:rsidRPr="004A71B1" w:rsidRDefault="00F25426" w:rsidP="00F25426">
      <w:pPr>
        <w:spacing w:line="312" w:lineRule="auto"/>
        <w:rPr>
          <w:rFonts w:ascii="Arial" w:hAnsi="Arial" w:cs="Arial"/>
          <w:lang w:val="rm-CH"/>
        </w:rPr>
      </w:pPr>
      <w:r w:rsidRPr="004A71B1">
        <w:rPr>
          <w:rFonts w:ascii="Arial" w:hAnsi="Arial" w:cs="Arial"/>
          <w:lang w:val="rm-CH"/>
        </w:rPr>
        <w:t>[</w:t>
      </w:r>
      <w:r w:rsidRPr="004A71B1">
        <w:rPr>
          <w:rFonts w:ascii="Arial" w:hAnsi="Arial" w:cs="Arial"/>
          <w:highlight w:val="lightGray"/>
          <w:lang w:val="rm-CH"/>
        </w:rPr>
        <w:t>Adres</w:t>
      </w:r>
      <w:r w:rsidR="004A71B1" w:rsidRPr="004A71B1">
        <w:rPr>
          <w:rFonts w:ascii="Arial" w:hAnsi="Arial" w:cs="Arial"/>
          <w:highlight w:val="lightGray"/>
          <w:lang w:val="rm-CH"/>
        </w:rPr>
        <w:t>sa</w:t>
      </w:r>
      <w:r w:rsidRPr="004A71B1">
        <w:rPr>
          <w:rFonts w:ascii="Arial" w:hAnsi="Arial" w:cs="Arial"/>
          <w:lang w:val="rm-CH"/>
        </w:rPr>
        <w:t>]</w:t>
      </w:r>
    </w:p>
    <w:p w:rsidR="00F25426" w:rsidRPr="004A71B1" w:rsidRDefault="00F25426" w:rsidP="00F25426">
      <w:pPr>
        <w:spacing w:line="312" w:lineRule="auto"/>
        <w:rPr>
          <w:rFonts w:ascii="Arial" w:hAnsi="Arial" w:cs="Arial"/>
          <w:lang w:val="rm-CH"/>
        </w:rPr>
      </w:pPr>
      <w:r w:rsidRPr="004A71B1">
        <w:rPr>
          <w:rFonts w:ascii="Arial" w:hAnsi="Arial" w:cs="Arial"/>
          <w:lang w:val="rm-CH"/>
        </w:rPr>
        <w:t>[</w:t>
      </w:r>
      <w:r w:rsidR="004A71B1" w:rsidRPr="004A71B1">
        <w:rPr>
          <w:rFonts w:ascii="Arial" w:hAnsi="Arial" w:cs="Arial"/>
          <w:highlight w:val="lightGray"/>
          <w:lang w:val="rm-CH"/>
        </w:rPr>
        <w:t>NP lieu</w:t>
      </w:r>
      <w:r w:rsidRPr="004A71B1">
        <w:rPr>
          <w:rFonts w:ascii="Arial" w:hAnsi="Arial" w:cs="Arial"/>
          <w:lang w:val="rm-CH"/>
        </w:rPr>
        <w:t>]</w:t>
      </w:r>
    </w:p>
    <w:p w:rsidR="00F25426" w:rsidRPr="004A71B1" w:rsidRDefault="00F25426" w:rsidP="00F25426">
      <w:pPr>
        <w:spacing w:line="312" w:lineRule="auto"/>
        <w:rPr>
          <w:rFonts w:ascii="Arial" w:hAnsi="Arial" w:cs="Arial"/>
          <w:lang w:val="rm-CH"/>
        </w:rPr>
      </w:pPr>
    </w:p>
    <w:p w:rsidR="004A71B1" w:rsidRPr="004A71B1" w:rsidRDefault="004A71B1" w:rsidP="004A71B1">
      <w:pPr>
        <w:spacing w:line="312" w:lineRule="auto"/>
        <w:ind w:left="4956" w:firstLine="431"/>
        <w:rPr>
          <w:rFonts w:ascii="Arial" w:hAnsi="Arial" w:cs="Arial"/>
          <w:lang w:val="rm-CH"/>
        </w:rPr>
      </w:pPr>
      <w:r w:rsidRPr="004A71B1">
        <w:rPr>
          <w:rFonts w:ascii="Arial" w:hAnsi="Arial" w:cs="Arial"/>
          <w:lang w:val="rm-CH"/>
        </w:rPr>
        <w:t>Uffizi per il svilup dal territori</w:t>
      </w:r>
    </w:p>
    <w:p w:rsidR="00165C9C" w:rsidRPr="004A71B1" w:rsidRDefault="00165C9C" w:rsidP="004A71B1">
      <w:pPr>
        <w:spacing w:line="312" w:lineRule="auto"/>
        <w:ind w:left="4956" w:firstLine="431"/>
        <w:rPr>
          <w:rFonts w:ascii="Arial" w:hAnsi="Arial" w:cs="Arial"/>
          <w:lang w:val="rm-CH"/>
        </w:rPr>
      </w:pPr>
      <w:proofErr w:type="spellStart"/>
      <w:r w:rsidRPr="004A71B1">
        <w:rPr>
          <w:rFonts w:ascii="Arial" w:hAnsi="Arial" w:cs="Arial"/>
          <w:lang w:val="rm-CH"/>
        </w:rPr>
        <w:t>Ringstrasse</w:t>
      </w:r>
      <w:proofErr w:type="spellEnd"/>
      <w:r w:rsidRPr="004A71B1">
        <w:rPr>
          <w:rFonts w:ascii="Arial" w:hAnsi="Arial" w:cs="Arial"/>
          <w:lang w:val="rm-CH"/>
        </w:rPr>
        <w:t xml:space="preserve"> 10</w:t>
      </w:r>
    </w:p>
    <w:p w:rsidR="00165C9C" w:rsidRPr="004A71B1" w:rsidRDefault="00165C9C" w:rsidP="004A71B1">
      <w:pPr>
        <w:spacing w:line="312" w:lineRule="auto"/>
        <w:ind w:left="4956" w:firstLine="431"/>
        <w:rPr>
          <w:rFonts w:ascii="Arial" w:hAnsi="Arial" w:cs="Arial"/>
          <w:lang w:val="rm-CH"/>
        </w:rPr>
      </w:pPr>
      <w:r w:rsidRPr="004A71B1">
        <w:rPr>
          <w:rFonts w:ascii="Arial" w:hAnsi="Arial" w:cs="Arial"/>
          <w:lang w:val="rm-CH"/>
        </w:rPr>
        <w:t xml:space="preserve">7001 </w:t>
      </w:r>
      <w:r w:rsidR="00140D23">
        <w:rPr>
          <w:rFonts w:ascii="Arial" w:hAnsi="Arial" w:cs="Arial"/>
          <w:lang w:val="rm-CH"/>
        </w:rPr>
        <w:t>Cuira</w:t>
      </w:r>
    </w:p>
    <w:p w:rsidR="00F25426" w:rsidRPr="004A71B1" w:rsidRDefault="00F25426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F25426" w:rsidRPr="004A71B1" w:rsidRDefault="00F25426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F25426" w:rsidRPr="004A71B1" w:rsidRDefault="00F25426" w:rsidP="004A71B1">
      <w:pPr>
        <w:spacing w:line="312" w:lineRule="auto"/>
        <w:ind w:left="4956" w:firstLine="431"/>
        <w:rPr>
          <w:rFonts w:ascii="Arial" w:hAnsi="Arial" w:cs="Arial"/>
          <w:lang w:val="rm-CH"/>
        </w:rPr>
      </w:pPr>
      <w:r w:rsidRPr="004A71B1">
        <w:rPr>
          <w:rFonts w:ascii="Arial" w:hAnsi="Arial" w:cs="Arial"/>
          <w:lang w:val="rm-CH"/>
        </w:rPr>
        <w:t>[</w:t>
      </w:r>
      <w:r w:rsidR="004A71B1" w:rsidRPr="004A71B1">
        <w:rPr>
          <w:rFonts w:ascii="Arial" w:hAnsi="Arial" w:cs="Arial"/>
          <w:highlight w:val="lightGray"/>
          <w:lang w:val="rm-CH"/>
        </w:rPr>
        <w:t>Lieu, data</w:t>
      </w:r>
      <w:r w:rsidRPr="004A71B1">
        <w:rPr>
          <w:rFonts w:ascii="Arial" w:hAnsi="Arial" w:cs="Arial"/>
          <w:lang w:val="rm-CH"/>
        </w:rPr>
        <w:t>]</w:t>
      </w:r>
    </w:p>
    <w:p w:rsidR="00F25426" w:rsidRPr="004A71B1" w:rsidRDefault="00F25426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8D7AD2" w:rsidRPr="004A71B1" w:rsidRDefault="008D7AD2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F25426" w:rsidRPr="004A71B1" w:rsidRDefault="004A71B1" w:rsidP="00F25426">
      <w:pPr>
        <w:spacing w:line="312" w:lineRule="auto"/>
        <w:rPr>
          <w:rFonts w:ascii="Arial" w:hAnsi="Arial" w:cs="Arial"/>
          <w:b/>
          <w:lang w:val="rm-CH" w:eastAsia="en-US"/>
        </w:rPr>
      </w:pPr>
      <w:r>
        <w:rPr>
          <w:rFonts w:ascii="Arial" w:hAnsi="Arial" w:cs="Arial"/>
          <w:b/>
          <w:lang w:val="rm-CH"/>
        </w:rPr>
        <w:t xml:space="preserve">Communicaziun da la facturaziun da la taxa da plivalur </w:t>
      </w:r>
      <w:r w:rsidR="00527D4B" w:rsidRPr="004A71B1">
        <w:rPr>
          <w:rFonts w:ascii="Arial" w:hAnsi="Arial" w:cs="Arial"/>
          <w:b/>
          <w:lang w:val="rm-CH"/>
        </w:rPr>
        <w:t>[</w:t>
      </w:r>
      <w:r>
        <w:rPr>
          <w:rFonts w:ascii="Arial" w:hAnsi="Arial" w:cs="Arial"/>
          <w:b/>
          <w:highlight w:val="lightGray"/>
          <w:lang w:val="rm-CH"/>
        </w:rPr>
        <w:t>en il rom d'ina permissiun da construcziun concedida / en consequenza d'ina alienaziun d'in bain immobigliar</w:t>
      </w:r>
      <w:r w:rsidR="00527D4B" w:rsidRPr="004A71B1">
        <w:rPr>
          <w:rFonts w:ascii="Arial" w:hAnsi="Arial" w:cs="Arial"/>
          <w:b/>
          <w:lang w:val="rm-CH"/>
        </w:rPr>
        <w:t>]</w:t>
      </w:r>
    </w:p>
    <w:p w:rsidR="00B46B0C" w:rsidRPr="004A71B1" w:rsidRDefault="00B46B0C" w:rsidP="00AC1E0D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B46B0C" w:rsidRPr="004A71B1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546C62" w:rsidRPr="004A71B1" w:rsidRDefault="00076C36" w:rsidP="00F55ABD">
      <w:pPr>
        <w:pStyle w:val="Haupttext2"/>
        <w:rPr>
          <w:lang w:val="rm-CH"/>
        </w:rPr>
      </w:pPr>
      <w:r>
        <w:rPr>
          <w:lang w:val="rm-CH"/>
        </w:rPr>
        <w:t xml:space="preserve">Agiuntà a quest scriver </w:t>
      </w:r>
      <w:r w:rsidR="009E5FF5">
        <w:rPr>
          <w:lang w:val="rm-CH"/>
        </w:rPr>
        <w:t xml:space="preserve">As consegnain </w:t>
      </w:r>
      <w:r>
        <w:rPr>
          <w:lang w:val="rm-CH"/>
        </w:rPr>
        <w:t xml:space="preserve">nus </w:t>
      </w:r>
      <w:r w:rsidR="009E5FF5">
        <w:rPr>
          <w:lang w:val="rm-CH"/>
        </w:rPr>
        <w:t xml:space="preserve">per enconuschientscha </w:t>
      </w:r>
      <w:r w:rsidR="009E5FF5" w:rsidRPr="004A71B1">
        <w:rPr>
          <w:lang w:val="rm-CH"/>
        </w:rPr>
        <w:t>[</w:t>
      </w:r>
      <w:r w:rsidR="009E5FF5">
        <w:rPr>
          <w:highlight w:val="lightGray"/>
          <w:lang w:val="rm-CH"/>
        </w:rPr>
        <w:t>la permissiun da construcziun; la disposiziun dal quint</w:t>
      </w:r>
      <w:r w:rsidR="009E5FF5" w:rsidRPr="004A71B1">
        <w:rPr>
          <w:lang w:val="rm-CH"/>
        </w:rPr>
        <w:t>]</w:t>
      </w:r>
      <w:r w:rsidR="00D037F3" w:rsidRPr="004A71B1">
        <w:rPr>
          <w:lang w:val="rm-CH"/>
        </w:rPr>
        <w:t xml:space="preserve"> </w:t>
      </w:r>
      <w:r w:rsidR="009E5FF5">
        <w:rPr>
          <w:lang w:val="rm-CH"/>
        </w:rPr>
        <w:t xml:space="preserve">cun vigur legala inclus la facturaziun da la taxa da plivalur </w:t>
      </w:r>
      <w:r w:rsidR="00D037F3" w:rsidRPr="004A71B1">
        <w:rPr>
          <w:lang w:val="rm-CH"/>
        </w:rPr>
        <w:t>(</w:t>
      </w:r>
      <w:r w:rsidR="009E5FF5">
        <w:rPr>
          <w:lang w:val="rm-CH"/>
        </w:rPr>
        <w:t>a</w:t>
      </w:r>
      <w:r w:rsidR="00F55ABD" w:rsidRPr="004A71B1">
        <w:rPr>
          <w:lang w:val="rm-CH"/>
        </w:rPr>
        <w:t>rt. </w:t>
      </w:r>
      <w:r w:rsidR="00AC1E0D" w:rsidRPr="004A71B1">
        <w:rPr>
          <w:lang w:val="rm-CH"/>
        </w:rPr>
        <w:t>35</w:t>
      </w:r>
      <w:r w:rsidR="008373F2" w:rsidRPr="004A71B1">
        <w:rPr>
          <w:lang w:val="rm-CH"/>
        </w:rPr>
        <w:t xml:space="preserve">m </w:t>
      </w:r>
      <w:r w:rsidR="009E5FF5">
        <w:rPr>
          <w:lang w:val="rm-CH"/>
        </w:rPr>
        <w:t>al</w:t>
      </w:r>
      <w:r w:rsidR="008373F2" w:rsidRPr="004A71B1">
        <w:rPr>
          <w:lang w:val="rm-CH"/>
        </w:rPr>
        <w:t>. 1</w:t>
      </w:r>
      <w:r w:rsidR="00AC1E0D" w:rsidRPr="004A71B1">
        <w:rPr>
          <w:lang w:val="rm-CH"/>
        </w:rPr>
        <w:t xml:space="preserve"> </w:t>
      </w:r>
      <w:r w:rsidR="009E5FF5">
        <w:rPr>
          <w:lang w:val="rm-CH"/>
        </w:rPr>
        <w:t>OPTGR</w:t>
      </w:r>
      <w:r w:rsidR="00D037F3" w:rsidRPr="004A71B1">
        <w:rPr>
          <w:lang w:val="rm-CH"/>
        </w:rPr>
        <w:t>)</w:t>
      </w:r>
      <w:r w:rsidR="00FC6DA4" w:rsidRPr="004A71B1">
        <w:rPr>
          <w:lang w:val="rm-CH"/>
        </w:rPr>
        <w:t>.</w:t>
      </w:r>
    </w:p>
    <w:p w:rsidR="00E55BF8" w:rsidRPr="004A71B1" w:rsidRDefault="009E5FF5" w:rsidP="00F55ABD">
      <w:pPr>
        <w:pStyle w:val="Haupttext2"/>
        <w:rPr>
          <w:lang w:val="rm-CH"/>
        </w:rPr>
      </w:pPr>
      <w:r>
        <w:rPr>
          <w:lang w:val="rm-CH"/>
        </w:rPr>
        <w:t xml:space="preserve">Nus As supplitgain da trametter a nus cun chaschun il quint per assegnar </w:t>
      </w:r>
      <w:bookmarkStart w:id="0" w:name="_GoBack"/>
      <w:r>
        <w:rPr>
          <w:lang w:val="rm-CH"/>
        </w:rPr>
        <w:t xml:space="preserve">la part dal </w:t>
      </w:r>
      <w:r w:rsidR="00477457">
        <w:rPr>
          <w:lang w:val="rm-CH"/>
        </w:rPr>
        <w:t>C</w:t>
      </w:r>
      <w:r>
        <w:rPr>
          <w:lang w:val="rm-CH"/>
        </w:rPr>
        <w:t>hantun al retgav da la taxa</w:t>
      </w:r>
      <w:r w:rsidR="00E55BF8" w:rsidRPr="004A71B1">
        <w:rPr>
          <w:lang w:val="rm-CH"/>
        </w:rPr>
        <w:t>.</w:t>
      </w:r>
    </w:p>
    <w:bookmarkEnd w:id="0"/>
    <w:p w:rsidR="00F55ABD" w:rsidRPr="004A71B1" w:rsidRDefault="00F55ABD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9E5FF5" w:rsidRPr="00327FB4" w:rsidRDefault="009E5FF5" w:rsidP="009E5FF5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>
        <w:rPr>
          <w:rFonts w:ascii="Arial" w:eastAsiaTheme="minorHAnsi" w:hAnsi="Arial" w:cs="Arial"/>
          <w:sz w:val="22"/>
          <w:szCs w:val="22"/>
          <w:lang w:val="rm-CH" w:eastAsia="en-US"/>
        </w:rPr>
        <w:t>Per la vischnanca</w:t>
      </w:r>
    </w:p>
    <w:p w:rsidR="00DF42B4" w:rsidRPr="004A71B1" w:rsidRDefault="00DF42B4" w:rsidP="00DF42B4">
      <w:pPr>
        <w:rPr>
          <w:rFonts w:ascii="Arial" w:hAnsi="Arial" w:cs="Arial"/>
          <w:sz w:val="10"/>
          <w:szCs w:val="22"/>
          <w:lang w:val="rm-CH"/>
        </w:rPr>
      </w:pPr>
    </w:p>
    <w:p w:rsidR="00DF42B4" w:rsidRPr="004A71B1" w:rsidRDefault="00DF42B4" w:rsidP="00DF42B4">
      <w:pPr>
        <w:rPr>
          <w:rFonts w:ascii="Arial" w:hAnsi="Arial" w:cs="Arial"/>
          <w:sz w:val="22"/>
          <w:szCs w:val="22"/>
          <w:lang w:val="rm-CH"/>
        </w:rPr>
      </w:pPr>
    </w:p>
    <w:p w:rsidR="00DF42B4" w:rsidRPr="004A71B1" w:rsidRDefault="00DF42B4" w:rsidP="00DF42B4">
      <w:pPr>
        <w:rPr>
          <w:rFonts w:ascii="Arial" w:hAnsi="Arial" w:cs="Arial"/>
          <w:sz w:val="22"/>
          <w:szCs w:val="22"/>
          <w:lang w:val="rm-CH"/>
        </w:rPr>
      </w:pPr>
      <w:r w:rsidRPr="004A71B1">
        <w:rPr>
          <w:rFonts w:ascii="Arial" w:hAnsi="Arial" w:cs="Arial"/>
          <w:sz w:val="22"/>
          <w:szCs w:val="22"/>
          <w:lang w:val="rm-CH"/>
        </w:rPr>
        <w:t>__________________________</w:t>
      </w:r>
      <w:r w:rsidRPr="004A71B1">
        <w:rPr>
          <w:rFonts w:ascii="Arial" w:hAnsi="Arial" w:cs="Arial"/>
          <w:sz w:val="22"/>
          <w:szCs w:val="22"/>
          <w:lang w:val="rm-CH"/>
        </w:rPr>
        <w:tab/>
      </w:r>
      <w:r w:rsidRPr="004A71B1">
        <w:rPr>
          <w:rFonts w:ascii="Arial" w:hAnsi="Arial" w:cs="Arial"/>
          <w:sz w:val="22"/>
          <w:szCs w:val="22"/>
          <w:lang w:val="rm-CH"/>
        </w:rPr>
        <w:tab/>
      </w:r>
      <w:r w:rsidRPr="004A71B1">
        <w:rPr>
          <w:rFonts w:ascii="Arial" w:hAnsi="Arial" w:cs="Arial"/>
          <w:sz w:val="22"/>
          <w:szCs w:val="22"/>
          <w:lang w:val="rm-CH"/>
        </w:rPr>
        <w:tab/>
        <w:t>__________________________</w:t>
      </w:r>
    </w:p>
    <w:p w:rsidR="00DF42B4" w:rsidRPr="004A71B1" w:rsidRDefault="00DF42B4" w:rsidP="00DF42B4">
      <w:pPr>
        <w:rPr>
          <w:rFonts w:ascii="Arial" w:hAnsi="Arial" w:cs="Arial"/>
          <w:sz w:val="22"/>
          <w:szCs w:val="22"/>
          <w:lang w:val="rm-CH"/>
        </w:rPr>
      </w:pPr>
    </w:p>
    <w:p w:rsidR="009E5FF5" w:rsidRPr="000D79E2" w:rsidRDefault="009E5FF5" w:rsidP="009E5FF5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:rsidR="00B46B0C" w:rsidRPr="004A71B1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49385D" w:rsidRPr="004A71B1" w:rsidRDefault="0049385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F55ABD" w:rsidRPr="004A71B1" w:rsidRDefault="00F55AB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F55ABD" w:rsidRPr="004A71B1" w:rsidRDefault="00F55AB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EE2B15" w:rsidRPr="004A71B1" w:rsidRDefault="009E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 w:rsidRPr="00A85BE1">
        <w:rPr>
          <w:rFonts w:ascii="Arial" w:hAnsi="Arial" w:cs="Arial"/>
          <w:sz w:val="22"/>
          <w:szCs w:val="22"/>
          <w:u w:val="single"/>
          <w:lang w:val="rm-CH"/>
        </w:rPr>
        <w:t>Infurmaziun da diever:</w:t>
      </w:r>
      <w:r w:rsidRPr="00A85BE1">
        <w:rPr>
          <w:rFonts w:ascii="Arial" w:hAnsi="Arial" w:cs="Arial"/>
          <w:sz w:val="22"/>
          <w:szCs w:val="22"/>
          <w:lang w:val="rm-CH"/>
        </w:rPr>
        <w:t xml:space="preserve"> Quest model è in agid dal Chantun.</w:t>
      </w:r>
      <w:r w:rsidRPr="00A85BE1">
        <w:rPr>
          <w:rFonts w:ascii="Arial" w:eastAsiaTheme="minorHAnsi" w:hAnsi="Arial" w:cs="Arial"/>
          <w:sz w:val="22"/>
          <w:szCs w:val="22"/>
          <w:lang w:val="rm-CH" w:eastAsia="en-US"/>
        </w:rPr>
        <w:t xml:space="preserve"> </w:t>
      </w:r>
      <w:r w:rsidRPr="00A85BE1">
        <w:rPr>
          <w:rFonts w:ascii="Arial" w:hAnsi="Arial" w:cs="Arial"/>
          <w:sz w:val="22"/>
          <w:szCs w:val="22"/>
          <w:lang w:val="rm-CH"/>
        </w:rPr>
        <w:t xml:space="preserve">Passaschas dal text che la vischnanca sto cumplettar u precisar </w:t>
      </w:r>
      <w:r w:rsidR="00076C36">
        <w:rPr>
          <w:rFonts w:ascii="Arial" w:hAnsi="Arial" w:cs="Arial"/>
          <w:sz w:val="22"/>
          <w:szCs w:val="22"/>
          <w:lang w:val="rm-CH"/>
        </w:rPr>
        <w:t xml:space="preserve">en mintga cas </w:t>
      </w:r>
      <w:r w:rsidRPr="00A85BE1">
        <w:rPr>
          <w:rFonts w:ascii="Arial" w:hAnsi="Arial" w:cs="Arial"/>
          <w:sz w:val="22"/>
          <w:szCs w:val="22"/>
          <w:lang w:val="rm-CH"/>
        </w:rPr>
        <w:t>èn marcadas grisch sco tegnaplazzas en parantesas quadras […].</w:t>
      </w:r>
    </w:p>
    <w:sectPr w:rsidR="00EE2B15" w:rsidRPr="004A71B1" w:rsidSect="006F6B93">
      <w:headerReference w:type="default" r:id="rId11"/>
      <w:headerReference w:type="first" r:id="rId12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77" w:rsidRDefault="00670577">
      <w:r>
        <w:separator/>
      </w:r>
    </w:p>
  </w:endnote>
  <w:endnote w:type="continuationSeparator" w:id="0">
    <w:p w:rsidR="00670577" w:rsidRDefault="0067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77" w:rsidRDefault="00670577">
      <w:r>
        <w:separator/>
      </w:r>
    </w:p>
  </w:footnote>
  <w:footnote w:type="continuationSeparator" w:id="0">
    <w:p w:rsidR="00670577" w:rsidRDefault="0067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9E5FF5">
      <w:rPr>
        <w:noProof/>
        <w:sz w:val="16"/>
        <w:szCs w:val="16"/>
      </w:rPr>
      <w:t>2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85" w:rsidRPr="004A71B1" w:rsidRDefault="004A71B1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val="it-IT" w:eastAsia="en-US"/>
      </w:rPr>
    </w:pPr>
    <w:proofErr w:type="spellStart"/>
    <w:r w:rsidRPr="004A71B1">
      <w:rPr>
        <w:rFonts w:ascii="Arial" w:eastAsiaTheme="minorHAnsi" w:hAnsi="Arial" w:cs="Arial"/>
        <w:b/>
        <w:szCs w:val="16"/>
        <w:lang w:val="it-IT" w:eastAsia="en-US"/>
      </w:rPr>
      <w:t>Agid</w:t>
    </w:r>
    <w:proofErr w:type="spellEnd"/>
    <w:r w:rsidRPr="004A71B1">
      <w:rPr>
        <w:rFonts w:ascii="Arial" w:eastAsiaTheme="minorHAnsi" w:hAnsi="Arial" w:cs="Arial"/>
        <w:b/>
        <w:szCs w:val="16"/>
        <w:lang w:val="it-IT" w:eastAsia="en-US"/>
      </w:rPr>
      <w:t xml:space="preserve"> d'</w:t>
    </w:r>
    <w:proofErr w:type="spellStart"/>
    <w:r w:rsidRPr="004A71B1">
      <w:rPr>
        <w:rFonts w:ascii="Arial" w:eastAsiaTheme="minorHAnsi" w:hAnsi="Arial" w:cs="Arial"/>
        <w:b/>
        <w:szCs w:val="16"/>
        <w:lang w:val="it-IT" w:eastAsia="en-US"/>
      </w:rPr>
      <w:t>execuziun</w:t>
    </w:r>
    <w:proofErr w:type="spellEnd"/>
    <w:r w:rsidR="001B3B85" w:rsidRPr="004A71B1">
      <w:rPr>
        <w:rFonts w:ascii="Arial" w:eastAsiaTheme="minorHAnsi" w:hAnsi="Arial" w:cs="Arial"/>
        <w:b/>
        <w:szCs w:val="16"/>
        <w:lang w:val="it-IT" w:eastAsia="en-US"/>
      </w:rPr>
      <w:t xml:space="preserve"> </w:t>
    </w:r>
    <w:r w:rsidR="009C733C" w:rsidRPr="004A71B1">
      <w:rPr>
        <w:rFonts w:ascii="Arial" w:eastAsiaTheme="minorHAnsi" w:hAnsi="Arial" w:cs="Arial"/>
        <w:b/>
        <w:szCs w:val="16"/>
        <w:lang w:val="it-IT" w:eastAsia="en-US"/>
      </w:rPr>
      <w:t>M</w:t>
    </w:r>
    <w:r w:rsidR="00F727BA" w:rsidRPr="004A71B1">
      <w:rPr>
        <w:rFonts w:ascii="Arial" w:eastAsiaTheme="minorHAnsi" w:hAnsi="Arial" w:cs="Arial"/>
        <w:b/>
        <w:szCs w:val="16"/>
        <w:lang w:val="it-IT" w:eastAsia="en-US"/>
      </w:rPr>
      <w:t>1</w:t>
    </w:r>
    <w:r w:rsidR="008D7AD2" w:rsidRPr="004A71B1">
      <w:rPr>
        <w:rFonts w:ascii="Arial" w:eastAsiaTheme="minorHAnsi" w:hAnsi="Arial" w:cs="Arial"/>
        <w:b/>
        <w:szCs w:val="16"/>
        <w:lang w:val="it-IT" w:eastAsia="en-US"/>
      </w:rPr>
      <w:t>2</w:t>
    </w:r>
  </w:p>
  <w:p w:rsidR="001B3B85" w:rsidRPr="004A71B1" w:rsidRDefault="004A71B1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val="it-IT" w:eastAsia="en-US"/>
      </w:rPr>
    </w:pPr>
    <w:r w:rsidRPr="003B1D8C">
      <w:rPr>
        <w:rFonts w:ascii="Arial" w:eastAsia="Calibri" w:hAnsi="Arial" w:cs="Arial"/>
        <w:sz w:val="16"/>
        <w:szCs w:val="16"/>
        <w:lang w:val="rm-CH"/>
      </w:rPr>
      <w:t>Uffizi per il svilup dal territori dal chantun Grischun, versiun stadi dals 29-05-2020</w:t>
    </w:r>
  </w:p>
  <w:p w:rsidR="0049385D" w:rsidRPr="004A71B1" w:rsidRDefault="0049385D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activeWritingStyle w:appName="MSWord" w:lang="de-CH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605"/>
    <w:rsid w:val="00063B72"/>
    <w:rsid w:val="00076C36"/>
    <w:rsid w:val="00082422"/>
    <w:rsid w:val="000B080B"/>
    <w:rsid w:val="00140D23"/>
    <w:rsid w:val="00165C9C"/>
    <w:rsid w:val="001B3B85"/>
    <w:rsid w:val="001C076F"/>
    <w:rsid w:val="00202DC0"/>
    <w:rsid w:val="0024053F"/>
    <w:rsid w:val="00270D8B"/>
    <w:rsid w:val="00302424"/>
    <w:rsid w:val="00324D22"/>
    <w:rsid w:val="003346ED"/>
    <w:rsid w:val="00346ADC"/>
    <w:rsid w:val="00347030"/>
    <w:rsid w:val="003819EF"/>
    <w:rsid w:val="0039271A"/>
    <w:rsid w:val="00393F38"/>
    <w:rsid w:val="003A7B39"/>
    <w:rsid w:val="003B4F45"/>
    <w:rsid w:val="003D2115"/>
    <w:rsid w:val="003D365A"/>
    <w:rsid w:val="00477457"/>
    <w:rsid w:val="0049385D"/>
    <w:rsid w:val="004A71B1"/>
    <w:rsid w:val="004F01DC"/>
    <w:rsid w:val="00527D4B"/>
    <w:rsid w:val="005306DA"/>
    <w:rsid w:val="00534337"/>
    <w:rsid w:val="0054544F"/>
    <w:rsid w:val="00546C62"/>
    <w:rsid w:val="00572DEF"/>
    <w:rsid w:val="00595F04"/>
    <w:rsid w:val="005A2E75"/>
    <w:rsid w:val="005C2C31"/>
    <w:rsid w:val="005E2BDA"/>
    <w:rsid w:val="005F3685"/>
    <w:rsid w:val="005F622A"/>
    <w:rsid w:val="00670577"/>
    <w:rsid w:val="006815D9"/>
    <w:rsid w:val="006C3DE4"/>
    <w:rsid w:val="006C51A2"/>
    <w:rsid w:val="006C7CD5"/>
    <w:rsid w:val="006F6B93"/>
    <w:rsid w:val="007172A2"/>
    <w:rsid w:val="008005FB"/>
    <w:rsid w:val="008028D4"/>
    <w:rsid w:val="008373F2"/>
    <w:rsid w:val="00893E86"/>
    <w:rsid w:val="008C1FB6"/>
    <w:rsid w:val="008D7AD2"/>
    <w:rsid w:val="0091730A"/>
    <w:rsid w:val="00970DC9"/>
    <w:rsid w:val="009B57C0"/>
    <w:rsid w:val="009C60A0"/>
    <w:rsid w:val="009C733C"/>
    <w:rsid w:val="009D1030"/>
    <w:rsid w:val="009D55FF"/>
    <w:rsid w:val="009E5FF5"/>
    <w:rsid w:val="00A23FF4"/>
    <w:rsid w:val="00A75351"/>
    <w:rsid w:val="00A85872"/>
    <w:rsid w:val="00AC1E0D"/>
    <w:rsid w:val="00AD466C"/>
    <w:rsid w:val="00AE0CF5"/>
    <w:rsid w:val="00AE2064"/>
    <w:rsid w:val="00AE74CC"/>
    <w:rsid w:val="00B175F3"/>
    <w:rsid w:val="00B46B0C"/>
    <w:rsid w:val="00B47721"/>
    <w:rsid w:val="00C12274"/>
    <w:rsid w:val="00C33DC2"/>
    <w:rsid w:val="00C53D31"/>
    <w:rsid w:val="00C743E8"/>
    <w:rsid w:val="00CB1A0F"/>
    <w:rsid w:val="00CD23A2"/>
    <w:rsid w:val="00CF10B3"/>
    <w:rsid w:val="00D037F3"/>
    <w:rsid w:val="00D25AAC"/>
    <w:rsid w:val="00D27698"/>
    <w:rsid w:val="00D51084"/>
    <w:rsid w:val="00DC0582"/>
    <w:rsid w:val="00DC1DA1"/>
    <w:rsid w:val="00DC3B3F"/>
    <w:rsid w:val="00DE2BFE"/>
    <w:rsid w:val="00DF42B4"/>
    <w:rsid w:val="00E15B75"/>
    <w:rsid w:val="00E37C43"/>
    <w:rsid w:val="00E55BF8"/>
    <w:rsid w:val="00E5691C"/>
    <w:rsid w:val="00E7154F"/>
    <w:rsid w:val="00EB0300"/>
    <w:rsid w:val="00EE2B15"/>
    <w:rsid w:val="00F16764"/>
    <w:rsid w:val="00F25426"/>
    <w:rsid w:val="00F42F3D"/>
    <w:rsid w:val="00F50D37"/>
    <w:rsid w:val="00F55ABD"/>
    <w:rsid w:val="00F727BA"/>
    <w:rsid w:val="00F80BA5"/>
    <w:rsid w:val="00FA1186"/>
    <w:rsid w:val="00FA3678"/>
    <w:rsid w:val="00FC6DA4"/>
    <w:rsid w:val="00FE5318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AC1E0D"/>
    <w:pPr>
      <w:spacing w:before="840" w:after="12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Haupttext2"/>
    <w:next w:val="Standard"/>
    <w:link w:val="berschrift4Zchn"/>
    <w:autoRedefine/>
    <w:unhideWhenUsed/>
    <w:qFormat/>
    <w:rsid w:val="00970DC9"/>
    <w:pPr>
      <w:spacing w:before="480" w:after="3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Funotentext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Funotentext">
    <w:name w:val="footnote text"/>
    <w:basedOn w:val="Standard"/>
    <w:autoRedefine/>
    <w:semiHidden/>
    <w:rsid w:val="00D037F3"/>
    <w:pPr>
      <w:ind w:left="142" w:right="-852" w:hanging="142"/>
    </w:pPr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970DC9"/>
    <w:rPr>
      <w:rFonts w:ascii="Arial" w:eastAsiaTheme="minorHAnsi" w:hAnsi="Arial" w:cs="Arial"/>
      <w:b/>
      <w:sz w:val="28"/>
      <w:szCs w:val="28"/>
      <w:lang w:val="de-CH" w:eastAsia="en-US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Listenabsatz"/>
    <w:autoRedefine/>
    <w:qFormat/>
    <w:rsid w:val="00F55ABD"/>
    <w:pPr>
      <w:spacing w:after="240" w:line="312" w:lineRule="auto"/>
      <w:ind w:left="0"/>
      <w:jc w:val="both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de-CH" w:eastAsia="de-DE"/>
    </w:rPr>
  </w:style>
  <w:style w:type="character" w:styleId="Funotenzeichen">
    <w:name w:val="footnote reference"/>
    <w:basedOn w:val="Absatz-Standardschriftart"/>
    <w:semiHidden/>
    <w:unhideWhenUsed/>
    <w:rsid w:val="00EE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65DDC-01A0-49CD-BE04-3E16C70D0E76}"/>
</file>

<file path=customXml/itemProps2.xml><?xml version="1.0" encoding="utf-8"?>
<ds:datastoreItem xmlns:ds="http://schemas.openxmlformats.org/officeDocument/2006/customXml" ds:itemID="{A9C41EFC-84C2-489E-9639-609C70833B3D}"/>
</file>

<file path=customXml/itemProps3.xml><?xml version="1.0" encoding="utf-8"?>
<ds:datastoreItem xmlns:ds="http://schemas.openxmlformats.org/officeDocument/2006/customXml" ds:itemID="{1B27320B-064D-4B2A-9977-F1A819122F5A}"/>
</file>

<file path=customXml/itemProps4.xml><?xml version="1.0" encoding="utf-8"?>
<ds:datastoreItem xmlns:ds="http://schemas.openxmlformats.org/officeDocument/2006/customXml" ds:itemID="{0D764B61-325E-4332-BA46-A6A2DD49F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Rechnungsstellung per Verfügung bei Fälligkeitsgrund Überbauung (Art. 19n KRG, Art. 35m Abs. 1 KRVO)</vt:lpstr>
    </vt:vector>
  </TitlesOfParts>
  <Company>WinJur AG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da la vischnanca al UST: Communicaziun da la facturaziun per permissiun da construcziun u per disposiziun dal quint</dc:title>
  <dc:creator>Corina Caluori</dc:creator>
  <cp:lastModifiedBy>Marietta Cathomas</cp:lastModifiedBy>
  <cp:revision>7</cp:revision>
  <cp:lastPrinted>2019-11-21T15:06:00Z</cp:lastPrinted>
  <dcterms:created xsi:type="dcterms:W3CDTF">2020-11-30T06:43:00Z</dcterms:created>
  <dcterms:modified xsi:type="dcterms:W3CDTF">2021-03-29T13:54:00Z</dcterms:modified>
  <cp:category>Taxa da plivalur (TP) – Calculaziun, imposiziun ed execuziun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