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AB44" w14:textId="77777777" w:rsidR="00717436" w:rsidRPr="00A16598" w:rsidRDefault="001405B3" w:rsidP="00717436">
      <w:pPr>
        <w:jc w:val="center"/>
        <w:rPr>
          <w:b/>
          <w:bCs/>
          <w:sz w:val="36"/>
          <w:szCs w:val="36"/>
        </w:rPr>
      </w:pPr>
      <w:r>
        <w:rPr>
          <w:b/>
          <w:noProof/>
          <w:sz w:val="36"/>
          <w:szCs w:val="36"/>
          <w:lang w:eastAsia="de-CH"/>
        </w:rPr>
        <w:drawing>
          <wp:inline distT="0" distB="0" distL="0" distR="0" wp14:anchorId="282F582E" wp14:editId="3B569EF3">
            <wp:extent cx="723265" cy="786765"/>
            <wp:effectExtent l="0" t="0" r="635" b="0"/>
            <wp:docPr id="3" name="Bild 1" descr="_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_e_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86765"/>
                    </a:xfrm>
                    <a:prstGeom prst="rect">
                      <a:avLst/>
                    </a:prstGeom>
                    <a:noFill/>
                    <a:ln>
                      <a:noFill/>
                    </a:ln>
                  </pic:spPr>
                </pic:pic>
              </a:graphicData>
            </a:graphic>
          </wp:inline>
        </w:drawing>
      </w:r>
    </w:p>
    <w:p w14:paraId="1D352FFD" w14:textId="77777777" w:rsidR="005C17B4" w:rsidRPr="005C17B4" w:rsidRDefault="00717436" w:rsidP="005C17B4">
      <w:pPr>
        <w:spacing w:before="40"/>
        <w:jc w:val="center"/>
        <w:rPr>
          <w:rFonts w:cs="Arial"/>
          <w:b/>
          <w:sz w:val="36"/>
          <w:szCs w:val="36"/>
        </w:rPr>
      </w:pPr>
      <w:r w:rsidRPr="005C17B4">
        <w:rPr>
          <w:b/>
          <w:bCs/>
          <w:sz w:val="36"/>
          <w:szCs w:val="36"/>
        </w:rPr>
        <w:t xml:space="preserve">Betriebsbewilligungsraster für </w:t>
      </w:r>
      <w:r w:rsidR="000A7684">
        <w:rPr>
          <w:b/>
          <w:bCs/>
          <w:sz w:val="36"/>
          <w:szCs w:val="36"/>
        </w:rPr>
        <w:t>Kinderkrippen</w:t>
      </w:r>
      <w:r w:rsidR="00536BB5">
        <w:rPr>
          <w:b/>
          <w:bCs/>
          <w:sz w:val="36"/>
          <w:szCs w:val="36"/>
        </w:rPr>
        <w:t xml:space="preserve"> / Kindertagesstätten</w:t>
      </w:r>
      <w:r w:rsidR="005C17B4" w:rsidRPr="005C17B4">
        <w:rPr>
          <w:rFonts w:cs="Arial"/>
          <w:b/>
          <w:sz w:val="36"/>
          <w:szCs w:val="36"/>
        </w:rPr>
        <w:br/>
        <w:t>im Kanton Graubünden</w:t>
      </w:r>
    </w:p>
    <w:p w14:paraId="1C7EC00C" w14:textId="77777777" w:rsidR="00717436" w:rsidRDefault="00717436" w:rsidP="00717436">
      <w:pPr>
        <w:spacing w:before="40"/>
        <w:jc w:val="center"/>
        <w:rPr>
          <w:b/>
          <w:bCs/>
          <w:sz w:val="36"/>
          <w:szCs w:val="36"/>
        </w:rPr>
      </w:pPr>
    </w:p>
    <w:p w14:paraId="459A5C9C" w14:textId="77777777" w:rsidR="000C40BA" w:rsidRPr="000C40BA" w:rsidRDefault="000C40BA" w:rsidP="00DC7572">
      <w:pPr>
        <w:spacing w:before="40" w:after="480"/>
        <w:jc w:val="center"/>
        <w:rPr>
          <w:b/>
          <w:bCs/>
          <w:sz w:val="26"/>
          <w:szCs w:val="26"/>
        </w:rPr>
      </w:pPr>
      <w:r w:rsidRPr="000C40BA">
        <w:rPr>
          <w:b/>
          <w:bCs/>
          <w:sz w:val="26"/>
          <w:szCs w:val="26"/>
        </w:rPr>
        <w:t>Checkliste Qualitätsdossier zur Erlangung einer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7121"/>
      </w:tblGrid>
      <w:tr w:rsidR="00717436" w:rsidRPr="00E35DF0" w14:paraId="4BE9F8A4" w14:textId="77777777" w:rsidTr="00E35DF0">
        <w:tc>
          <w:tcPr>
            <w:tcW w:w="7213" w:type="dxa"/>
            <w:tcBorders>
              <w:top w:val="nil"/>
              <w:left w:val="nil"/>
              <w:bottom w:val="single" w:sz="4" w:space="0" w:color="BFBFBF"/>
              <w:right w:val="single" w:sz="4" w:space="0" w:color="BFBFBF"/>
            </w:tcBorders>
          </w:tcPr>
          <w:p w14:paraId="4DDF94C1" w14:textId="77777777" w:rsidR="00717436" w:rsidRPr="00E35DF0" w:rsidRDefault="00DC7572" w:rsidP="0058642A">
            <w:pPr>
              <w:spacing w:before="120" w:after="240" w:line="240" w:lineRule="auto"/>
              <w:ind w:left="3119" w:hanging="3119"/>
              <w:rPr>
                <w:b/>
                <w:bCs/>
                <w:sz w:val="20"/>
                <w:szCs w:val="20"/>
              </w:rPr>
            </w:pPr>
            <w:r>
              <w:rPr>
                <w:b/>
                <w:bCs/>
                <w:sz w:val="20"/>
                <w:szCs w:val="20"/>
              </w:rPr>
              <w:t>Angebot</w:t>
            </w:r>
            <w:r w:rsidR="00717436" w:rsidRPr="00E35DF0">
              <w:rPr>
                <w:b/>
                <w:bCs/>
                <w:sz w:val="20"/>
                <w:szCs w:val="20"/>
              </w:rPr>
              <w:tab/>
            </w:r>
            <w:r w:rsidR="00A35A69" w:rsidRPr="00E35DF0">
              <w:rPr>
                <w:b/>
                <w:bCs/>
                <w:sz w:val="20"/>
                <w:szCs w:val="20"/>
              </w:rPr>
              <w:fldChar w:fldCharType="begin">
                <w:ffData>
                  <w:name w:val="Text4"/>
                  <w:enabled/>
                  <w:calcOnExit w:val="0"/>
                  <w:textInput/>
                </w:ffData>
              </w:fldChar>
            </w:r>
            <w:r w:rsidR="00262743" w:rsidRPr="00E35DF0">
              <w:rPr>
                <w:b/>
                <w:bCs/>
                <w:sz w:val="20"/>
                <w:szCs w:val="20"/>
              </w:rPr>
              <w:instrText xml:space="preserve"> FORMTEXT </w:instrText>
            </w:r>
            <w:r w:rsidR="00A35A69" w:rsidRPr="00E35DF0">
              <w:rPr>
                <w:b/>
                <w:bCs/>
                <w:sz w:val="20"/>
                <w:szCs w:val="20"/>
              </w:rPr>
            </w:r>
            <w:r w:rsidR="00A35A69" w:rsidRPr="00E35DF0">
              <w:rPr>
                <w:b/>
                <w:bCs/>
                <w:sz w:val="20"/>
                <w:szCs w:val="20"/>
              </w:rPr>
              <w:fldChar w:fldCharType="separate"/>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A35A69" w:rsidRPr="00E35DF0">
              <w:rPr>
                <w:b/>
                <w:bCs/>
                <w:sz w:val="20"/>
                <w:szCs w:val="20"/>
              </w:rPr>
              <w:fldChar w:fldCharType="end"/>
            </w:r>
          </w:p>
        </w:tc>
        <w:tc>
          <w:tcPr>
            <w:tcW w:w="7214" w:type="dxa"/>
            <w:tcBorders>
              <w:top w:val="nil"/>
              <w:left w:val="single" w:sz="4" w:space="0" w:color="BFBFBF"/>
              <w:bottom w:val="single" w:sz="4" w:space="0" w:color="BFBFBF"/>
              <w:right w:val="nil"/>
            </w:tcBorders>
          </w:tcPr>
          <w:p w14:paraId="155A7FEA" w14:textId="77777777" w:rsidR="00717436" w:rsidRPr="00E35DF0" w:rsidRDefault="00DC7572" w:rsidP="0058642A">
            <w:pPr>
              <w:spacing w:before="120" w:after="240" w:line="240" w:lineRule="auto"/>
              <w:ind w:left="3419" w:hanging="3419"/>
              <w:rPr>
                <w:b/>
                <w:bCs/>
                <w:sz w:val="20"/>
                <w:szCs w:val="20"/>
              </w:rPr>
            </w:pPr>
            <w:r w:rsidRPr="00E35DF0">
              <w:rPr>
                <w:b/>
                <w:bCs/>
                <w:sz w:val="20"/>
                <w:szCs w:val="20"/>
              </w:rPr>
              <w:t>Name der Kontaktperson</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r>
      <w:tr w:rsidR="005C17B4" w:rsidRPr="00E35DF0" w14:paraId="1D0F5F75" w14:textId="77777777" w:rsidTr="005C17B4">
        <w:tc>
          <w:tcPr>
            <w:tcW w:w="7213" w:type="dxa"/>
            <w:tcBorders>
              <w:top w:val="single" w:sz="4" w:space="0" w:color="BFBFBF"/>
              <w:left w:val="nil"/>
              <w:bottom w:val="nil"/>
              <w:right w:val="single" w:sz="4" w:space="0" w:color="BFBFBF"/>
            </w:tcBorders>
          </w:tcPr>
          <w:p w14:paraId="69F4941A" w14:textId="77777777" w:rsidR="005C17B4" w:rsidRPr="00E35DF0" w:rsidRDefault="00DC7572" w:rsidP="0058642A">
            <w:pPr>
              <w:spacing w:before="240" w:line="240" w:lineRule="auto"/>
              <w:ind w:left="3119" w:hanging="3119"/>
              <w:rPr>
                <w:b/>
                <w:bCs/>
                <w:sz w:val="20"/>
                <w:szCs w:val="20"/>
              </w:rPr>
            </w:pPr>
            <w:r>
              <w:rPr>
                <w:b/>
                <w:bCs/>
                <w:sz w:val="20"/>
                <w:szCs w:val="20"/>
              </w:rPr>
              <w:t>Ablauf</w:t>
            </w:r>
            <w:r w:rsidR="005C17B4" w:rsidRPr="00E35DF0">
              <w:rPr>
                <w:b/>
                <w:bCs/>
                <w:sz w:val="20"/>
                <w:szCs w:val="20"/>
              </w:rPr>
              <w:t xml:space="preserve"> der letzten Bewilligung</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c>
          <w:tcPr>
            <w:tcW w:w="7214" w:type="dxa"/>
            <w:tcBorders>
              <w:top w:val="single" w:sz="4" w:space="0" w:color="BFBFBF"/>
              <w:left w:val="single" w:sz="4" w:space="0" w:color="BFBFBF"/>
              <w:bottom w:val="nil"/>
              <w:right w:val="nil"/>
            </w:tcBorders>
          </w:tcPr>
          <w:p w14:paraId="66E29231" w14:textId="77777777" w:rsidR="005C17B4" w:rsidRPr="00E35DF0" w:rsidRDefault="005C17B4" w:rsidP="0058642A">
            <w:pPr>
              <w:spacing w:before="240" w:line="240" w:lineRule="auto"/>
              <w:ind w:left="3419" w:hanging="3419"/>
              <w:rPr>
                <w:b/>
                <w:bCs/>
                <w:sz w:val="20"/>
                <w:szCs w:val="20"/>
              </w:rPr>
            </w:pPr>
            <w:r w:rsidRPr="00E35DF0">
              <w:rPr>
                <w:b/>
                <w:bCs/>
                <w:sz w:val="20"/>
                <w:szCs w:val="20"/>
              </w:rPr>
              <w:t>Datum des Bewilligungsgesuches</w:t>
            </w:r>
            <w:r w:rsidRPr="00E35DF0">
              <w:rPr>
                <w:b/>
                <w:bCs/>
                <w:sz w:val="20"/>
                <w:szCs w:val="20"/>
              </w:rPr>
              <w:tab/>
            </w:r>
            <w:r w:rsidRPr="00E35DF0">
              <w:rPr>
                <w:b/>
                <w:bCs/>
                <w:sz w:val="20"/>
                <w:szCs w:val="20"/>
              </w:rPr>
              <w:fldChar w:fldCharType="begin">
                <w:ffData>
                  <w:name w:val="Text4"/>
                  <w:enabled/>
                  <w:calcOnExit w:val="0"/>
                  <w:textInput/>
                </w:ffData>
              </w:fldChar>
            </w:r>
            <w:r w:rsidRPr="00E35DF0">
              <w:rPr>
                <w:b/>
                <w:bCs/>
                <w:sz w:val="20"/>
                <w:szCs w:val="20"/>
              </w:rPr>
              <w:instrText xml:space="preserve"> FORMTEXT </w:instrText>
            </w:r>
            <w:r w:rsidRPr="00E35DF0">
              <w:rPr>
                <w:b/>
                <w:bCs/>
                <w:sz w:val="20"/>
                <w:szCs w:val="20"/>
              </w:rPr>
            </w:r>
            <w:r w:rsidRPr="00E35DF0">
              <w:rPr>
                <w:b/>
                <w:bCs/>
                <w:sz w:val="20"/>
                <w:szCs w:val="20"/>
              </w:rPr>
              <w:fldChar w:fldCharType="separate"/>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sz w:val="20"/>
                <w:szCs w:val="20"/>
              </w:rPr>
              <w:fldChar w:fldCharType="end"/>
            </w:r>
          </w:p>
        </w:tc>
      </w:tr>
    </w:tbl>
    <w:p w14:paraId="71CDD66E" w14:textId="77777777" w:rsidR="00C67C84" w:rsidRDefault="00C67C84" w:rsidP="00AE0CB9">
      <w:pPr>
        <w:spacing w:before="240" w:after="200" w:line="276" w:lineRule="auto"/>
        <w:ind w:left="2552" w:hanging="2552"/>
        <w:rPr>
          <w:rFonts w:cs="Arial"/>
          <w:sz w:val="20"/>
          <w:szCs w:val="20"/>
        </w:rPr>
      </w:pPr>
    </w:p>
    <w:p w14:paraId="00A82C61" w14:textId="77777777" w:rsidR="003A46E1" w:rsidRPr="004A5E8B" w:rsidRDefault="00407BFC" w:rsidP="00DC7572">
      <w:pPr>
        <w:tabs>
          <w:tab w:val="left" w:pos="2410"/>
        </w:tabs>
        <w:spacing w:before="480" w:after="200" w:line="276" w:lineRule="auto"/>
        <w:rPr>
          <w:rFonts w:cs="Arial"/>
          <w:sz w:val="20"/>
          <w:szCs w:val="20"/>
        </w:rPr>
      </w:pPr>
      <w:r w:rsidRPr="00407BFC">
        <w:rPr>
          <w:rFonts w:cs="Arial"/>
          <w:sz w:val="20"/>
          <w:szCs w:val="20"/>
        </w:rPr>
        <w:t>Kontakt</w:t>
      </w:r>
      <w:r>
        <w:rPr>
          <w:rFonts w:cs="Arial"/>
          <w:sz w:val="20"/>
          <w:szCs w:val="20"/>
        </w:rPr>
        <w:t xml:space="preserve"> und senden an</w:t>
      </w:r>
      <w:r w:rsidRPr="00407BFC">
        <w:rPr>
          <w:rFonts w:cs="Arial"/>
          <w:sz w:val="20"/>
          <w:szCs w:val="20"/>
        </w:rPr>
        <w:t>:</w:t>
      </w:r>
      <w:r w:rsidRPr="00407BFC">
        <w:rPr>
          <w:rFonts w:cs="Arial"/>
          <w:sz w:val="20"/>
          <w:szCs w:val="20"/>
        </w:rPr>
        <w:tab/>
        <w:t>Kant</w:t>
      </w:r>
      <w:r w:rsidR="009F5C0A">
        <w:rPr>
          <w:rFonts w:cs="Arial"/>
          <w:sz w:val="20"/>
          <w:szCs w:val="20"/>
        </w:rPr>
        <w:t>onales Sozialamt</w:t>
      </w:r>
      <w:r w:rsidR="00D73946">
        <w:rPr>
          <w:rFonts w:cs="Arial"/>
          <w:sz w:val="20"/>
          <w:szCs w:val="20"/>
        </w:rPr>
        <w:t xml:space="preserve"> Graubünden</w:t>
      </w:r>
      <w:r w:rsidR="00D30F30">
        <w:rPr>
          <w:rFonts w:cs="Arial"/>
          <w:sz w:val="20"/>
          <w:szCs w:val="20"/>
        </w:rPr>
        <w:br/>
      </w:r>
      <w:r w:rsidR="006A6BD8">
        <w:rPr>
          <w:rFonts w:cs="Arial"/>
          <w:sz w:val="20"/>
          <w:szCs w:val="20"/>
        </w:rPr>
        <w:tab/>
      </w:r>
      <w:r w:rsidR="00C3689A" w:rsidRPr="00B81D82">
        <w:rPr>
          <w:rFonts w:cs="Arial"/>
          <w:sz w:val="20"/>
          <w:szCs w:val="20"/>
        </w:rPr>
        <w:t>Grabenstrasse 8</w:t>
      </w:r>
      <w:r w:rsidR="00D30F30">
        <w:rPr>
          <w:rFonts w:cs="Arial"/>
          <w:sz w:val="20"/>
          <w:szCs w:val="20"/>
        </w:rPr>
        <w:br/>
      </w:r>
      <w:r w:rsidR="006A6BD8">
        <w:rPr>
          <w:rFonts w:cs="Arial"/>
          <w:sz w:val="20"/>
          <w:szCs w:val="20"/>
        </w:rPr>
        <w:tab/>
      </w:r>
      <w:r w:rsidR="00D30F30">
        <w:rPr>
          <w:rFonts w:cs="Arial"/>
          <w:sz w:val="20"/>
          <w:szCs w:val="20"/>
        </w:rPr>
        <w:t>7000 Chur</w:t>
      </w:r>
      <w:r w:rsidR="009F5C0A">
        <w:rPr>
          <w:rFonts w:cs="Arial"/>
          <w:sz w:val="20"/>
          <w:szCs w:val="20"/>
        </w:rPr>
        <w:br/>
      </w:r>
      <w:r w:rsidR="006A6BD8">
        <w:rPr>
          <w:rFonts w:cs="Arial"/>
          <w:sz w:val="20"/>
          <w:szCs w:val="20"/>
        </w:rPr>
        <w:tab/>
      </w:r>
      <w:r w:rsidR="008A79F0">
        <w:rPr>
          <w:rFonts w:cs="Arial"/>
          <w:sz w:val="20"/>
          <w:szCs w:val="20"/>
        </w:rPr>
        <w:t>Tel. 081 257 26 54</w:t>
      </w:r>
      <w:r w:rsidR="002041DE">
        <w:rPr>
          <w:rFonts w:cs="Arial"/>
          <w:sz w:val="20"/>
          <w:szCs w:val="20"/>
        </w:rPr>
        <w:br w:type="page"/>
      </w:r>
      <w:r w:rsidR="003A46E1" w:rsidRPr="004A5E8B">
        <w:rPr>
          <w:rFonts w:cs="Arial"/>
          <w:b/>
          <w:sz w:val="20"/>
          <w:szCs w:val="20"/>
        </w:rPr>
        <w:lastRenderedPageBreak/>
        <w:t>Einführung</w:t>
      </w:r>
    </w:p>
    <w:p w14:paraId="4EBB46CD" w14:textId="77777777" w:rsidR="002D0101" w:rsidRPr="002D0101" w:rsidRDefault="00E30D48" w:rsidP="002D0101">
      <w:pPr>
        <w:tabs>
          <w:tab w:val="left" w:pos="284"/>
        </w:tabs>
        <w:spacing w:before="80" w:line="240" w:lineRule="auto"/>
        <w:rPr>
          <w:rFonts w:cs="Arial"/>
          <w:color w:val="000000"/>
          <w:sz w:val="20"/>
          <w:szCs w:val="20"/>
        </w:rPr>
      </w:pPr>
      <w:r>
        <w:rPr>
          <w:rFonts w:cs="Arial"/>
          <w:color w:val="000000"/>
          <w:sz w:val="20"/>
          <w:szCs w:val="20"/>
        </w:rPr>
        <w:t xml:space="preserve">Die </w:t>
      </w:r>
      <w:r w:rsidR="002D0101" w:rsidRPr="002D0101">
        <w:rPr>
          <w:rFonts w:cs="Arial"/>
          <w:color w:val="000000"/>
          <w:sz w:val="20"/>
          <w:szCs w:val="20"/>
        </w:rPr>
        <w:t xml:space="preserve">Qualitätsstandards und -indikatoren </w:t>
      </w:r>
      <w:r w:rsidR="009B0FF1">
        <w:rPr>
          <w:rFonts w:cs="Arial"/>
          <w:color w:val="000000"/>
          <w:sz w:val="20"/>
          <w:szCs w:val="20"/>
        </w:rPr>
        <w:t>gelten</w:t>
      </w:r>
      <w:r w:rsidR="00007B20">
        <w:rPr>
          <w:rFonts w:cs="Arial"/>
          <w:color w:val="000000"/>
          <w:sz w:val="20"/>
          <w:szCs w:val="20"/>
        </w:rPr>
        <w:t xml:space="preserve"> für</w:t>
      </w:r>
      <w:r w:rsidR="000A7684">
        <w:rPr>
          <w:rFonts w:cs="Arial"/>
          <w:color w:val="000000"/>
          <w:sz w:val="20"/>
          <w:szCs w:val="20"/>
        </w:rPr>
        <w:t xml:space="preserve"> </w:t>
      </w:r>
      <w:r w:rsidR="008A79F0">
        <w:rPr>
          <w:rFonts w:cs="Arial"/>
          <w:color w:val="000000"/>
          <w:sz w:val="20"/>
          <w:szCs w:val="20"/>
        </w:rPr>
        <w:t xml:space="preserve">die </w:t>
      </w:r>
      <w:r w:rsidR="008A79F0" w:rsidRPr="007F061F">
        <w:rPr>
          <w:rFonts w:cs="Arial"/>
          <w:color w:val="000000"/>
          <w:sz w:val="20"/>
          <w:szCs w:val="21"/>
        </w:rPr>
        <w:t xml:space="preserve">Bewilligung von </w:t>
      </w:r>
      <w:r w:rsidR="008A79F0">
        <w:rPr>
          <w:rFonts w:cs="Arial"/>
          <w:color w:val="000000"/>
          <w:sz w:val="20"/>
          <w:szCs w:val="21"/>
        </w:rPr>
        <w:t xml:space="preserve">Angeboten der Kinderbetreuung im Vorschulbereich wie </w:t>
      </w:r>
      <w:r w:rsidR="008A79F0" w:rsidRPr="007F061F">
        <w:rPr>
          <w:rFonts w:cs="Arial"/>
          <w:color w:val="000000"/>
          <w:sz w:val="20"/>
          <w:szCs w:val="21"/>
        </w:rPr>
        <w:t>Kinderkrippen</w:t>
      </w:r>
      <w:r w:rsidR="008A79F0">
        <w:rPr>
          <w:rFonts w:cs="Arial"/>
          <w:color w:val="000000"/>
          <w:sz w:val="20"/>
          <w:szCs w:val="21"/>
        </w:rPr>
        <w:t xml:space="preserve"> bzw. Kindertagesstätten (Kinderkrippen / Kitas)</w:t>
      </w:r>
      <w:r w:rsidR="006E70BA">
        <w:rPr>
          <w:rFonts w:cs="Arial"/>
          <w:color w:val="000000"/>
          <w:sz w:val="20"/>
          <w:szCs w:val="20"/>
        </w:rPr>
        <w:t xml:space="preserve"> </w:t>
      </w:r>
      <w:r w:rsidR="006E70BA" w:rsidRPr="006E70BA">
        <w:rPr>
          <w:rFonts w:cs="Arial"/>
          <w:color w:val="000000"/>
          <w:sz w:val="20"/>
          <w:szCs w:val="20"/>
        </w:rPr>
        <w:t>im Kanton Graubün</w:t>
      </w:r>
      <w:r w:rsidR="006E70BA">
        <w:rPr>
          <w:rFonts w:cs="Arial"/>
          <w:color w:val="000000"/>
          <w:sz w:val="20"/>
          <w:szCs w:val="20"/>
        </w:rPr>
        <w:t>den</w:t>
      </w:r>
      <w:r w:rsidR="00326713">
        <w:rPr>
          <w:rFonts w:cs="Arial"/>
          <w:color w:val="000000"/>
          <w:sz w:val="20"/>
          <w:szCs w:val="20"/>
        </w:rPr>
        <w:t xml:space="preserve">. </w:t>
      </w:r>
      <w:r w:rsidR="000A7684" w:rsidRPr="000A7684">
        <w:rPr>
          <w:rFonts w:cs="Arial"/>
          <w:color w:val="000000"/>
          <w:sz w:val="20"/>
          <w:szCs w:val="20"/>
        </w:rPr>
        <w:t>Sie gelten als Mindeststandards und konkretisieren die rechtlichen Vorgaben.</w:t>
      </w:r>
      <w:r w:rsidR="000A7684">
        <w:rPr>
          <w:rFonts w:cs="Arial"/>
          <w:color w:val="000000"/>
          <w:sz w:val="20"/>
          <w:szCs w:val="20"/>
        </w:rPr>
        <w:t xml:space="preserve"> </w:t>
      </w:r>
      <w:r w:rsidR="00326713">
        <w:rPr>
          <w:rFonts w:cs="Arial"/>
          <w:color w:val="000000"/>
          <w:sz w:val="20"/>
          <w:szCs w:val="20"/>
        </w:rPr>
        <w:t xml:space="preserve">Sie </w:t>
      </w:r>
      <w:r w:rsidR="006E70BA">
        <w:rPr>
          <w:rFonts w:cs="Arial"/>
          <w:color w:val="000000"/>
          <w:sz w:val="20"/>
          <w:szCs w:val="20"/>
        </w:rPr>
        <w:t>dienen als B</w:t>
      </w:r>
      <w:r>
        <w:rPr>
          <w:rFonts w:cs="Arial"/>
          <w:color w:val="000000"/>
          <w:sz w:val="20"/>
          <w:szCs w:val="20"/>
        </w:rPr>
        <w:t>asis</w:t>
      </w:r>
      <w:r w:rsidR="007A43B2">
        <w:rPr>
          <w:rFonts w:cs="Arial"/>
          <w:color w:val="000000"/>
          <w:sz w:val="20"/>
          <w:szCs w:val="20"/>
        </w:rPr>
        <w:t xml:space="preserve"> für</w:t>
      </w:r>
      <w:r w:rsidR="000A7684">
        <w:rPr>
          <w:rFonts w:cs="Arial"/>
          <w:color w:val="000000"/>
          <w:sz w:val="20"/>
          <w:szCs w:val="20"/>
        </w:rPr>
        <w:t xml:space="preserve"> die Betreuung</w:t>
      </w:r>
      <w:r w:rsidR="000A7684" w:rsidRPr="000A7684">
        <w:rPr>
          <w:rFonts w:cs="Arial"/>
          <w:color w:val="000000"/>
          <w:sz w:val="20"/>
          <w:szCs w:val="20"/>
        </w:rPr>
        <w:t>, Erziehung und Förderung</w:t>
      </w:r>
      <w:r w:rsidR="007A43B2">
        <w:rPr>
          <w:rFonts w:cs="Arial"/>
          <w:color w:val="000000"/>
          <w:sz w:val="20"/>
          <w:szCs w:val="20"/>
        </w:rPr>
        <w:t>, um</w:t>
      </w:r>
      <w:r w:rsidR="000A7684" w:rsidRPr="000A7684">
        <w:rPr>
          <w:rFonts w:cs="Arial"/>
          <w:color w:val="000000"/>
          <w:sz w:val="20"/>
          <w:szCs w:val="20"/>
        </w:rPr>
        <w:t xml:space="preserve"> den Schutz</w:t>
      </w:r>
      <w:r w:rsidR="002D0101" w:rsidRPr="002D0101">
        <w:rPr>
          <w:rFonts w:cs="Arial"/>
          <w:color w:val="000000"/>
          <w:sz w:val="20"/>
          <w:szCs w:val="20"/>
        </w:rPr>
        <w:t xml:space="preserve"> der Persönlichkeit und </w:t>
      </w:r>
      <w:r w:rsidR="000F3EDF" w:rsidRPr="002D0101">
        <w:rPr>
          <w:rFonts w:cs="Arial"/>
          <w:color w:val="000000"/>
          <w:sz w:val="20"/>
          <w:szCs w:val="20"/>
        </w:rPr>
        <w:t>d</w:t>
      </w:r>
      <w:r w:rsidR="000F3EDF">
        <w:rPr>
          <w:rFonts w:cs="Arial"/>
          <w:color w:val="000000"/>
          <w:sz w:val="20"/>
          <w:szCs w:val="20"/>
        </w:rPr>
        <w:t xml:space="preserve">ie </w:t>
      </w:r>
      <w:r w:rsidR="002D0101" w:rsidRPr="002D0101">
        <w:rPr>
          <w:rFonts w:cs="Arial"/>
          <w:color w:val="000000"/>
          <w:sz w:val="20"/>
          <w:szCs w:val="20"/>
        </w:rPr>
        <w:t xml:space="preserve">Unversehrtheit </w:t>
      </w:r>
      <w:r w:rsidR="00326713">
        <w:rPr>
          <w:rFonts w:cs="Arial"/>
          <w:color w:val="000000"/>
          <w:sz w:val="20"/>
          <w:szCs w:val="20"/>
        </w:rPr>
        <w:t>der betreffenden</w:t>
      </w:r>
      <w:r w:rsidR="006E70BA">
        <w:rPr>
          <w:rFonts w:cs="Arial"/>
          <w:color w:val="000000"/>
          <w:sz w:val="20"/>
          <w:szCs w:val="20"/>
        </w:rPr>
        <w:t xml:space="preserve"> Kinder</w:t>
      </w:r>
      <w:r w:rsidR="000A7684">
        <w:rPr>
          <w:rFonts w:cs="Arial"/>
          <w:color w:val="000000"/>
          <w:sz w:val="20"/>
          <w:szCs w:val="20"/>
        </w:rPr>
        <w:t xml:space="preserve"> zu </w:t>
      </w:r>
      <w:r w:rsidR="002D0101" w:rsidRPr="002D0101">
        <w:rPr>
          <w:rFonts w:cs="Arial"/>
          <w:color w:val="000000"/>
          <w:sz w:val="20"/>
          <w:szCs w:val="20"/>
        </w:rPr>
        <w:t>gewährleis</w:t>
      </w:r>
      <w:r w:rsidR="00FC7B0B">
        <w:rPr>
          <w:rFonts w:cs="Arial"/>
          <w:color w:val="000000"/>
          <w:sz w:val="20"/>
          <w:szCs w:val="20"/>
        </w:rPr>
        <w:t>ten</w:t>
      </w:r>
      <w:r w:rsidR="000A7684">
        <w:rPr>
          <w:rFonts w:cs="Arial"/>
          <w:color w:val="000000"/>
          <w:sz w:val="20"/>
          <w:szCs w:val="20"/>
        </w:rPr>
        <w:t xml:space="preserve"> sowie die Gesundheit, Sicherheit und das Wohlbefinden der Kinder zu </w:t>
      </w:r>
      <w:r w:rsidR="00FC7B0B">
        <w:rPr>
          <w:rFonts w:cs="Arial"/>
          <w:color w:val="000000"/>
          <w:sz w:val="20"/>
          <w:szCs w:val="20"/>
        </w:rPr>
        <w:t>för</w:t>
      </w:r>
      <w:r w:rsidR="000A7684">
        <w:rPr>
          <w:rFonts w:cs="Arial"/>
          <w:color w:val="000000"/>
          <w:sz w:val="20"/>
          <w:szCs w:val="20"/>
        </w:rPr>
        <w:t>dern.</w:t>
      </w:r>
      <w:r w:rsidR="00007B20">
        <w:rPr>
          <w:rFonts w:cs="Arial"/>
          <w:color w:val="000000"/>
          <w:sz w:val="20"/>
          <w:szCs w:val="20"/>
        </w:rPr>
        <w:t xml:space="preserve"> </w:t>
      </w:r>
    </w:p>
    <w:p w14:paraId="0197FDD8" w14:textId="77777777"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Rechtliche Bestimmungen zum </w:t>
      </w:r>
      <w:r w:rsidR="00396E2C">
        <w:rPr>
          <w:rFonts w:cs="Arial"/>
          <w:color w:val="000000"/>
          <w:sz w:val="20"/>
          <w:szCs w:val="20"/>
        </w:rPr>
        <w:t>Kindesschutz</w:t>
      </w:r>
      <w:r w:rsidRPr="002D0101">
        <w:rPr>
          <w:rFonts w:cs="Arial"/>
          <w:color w:val="000000"/>
          <w:sz w:val="20"/>
          <w:szCs w:val="20"/>
        </w:rPr>
        <w:t xml:space="preserve"> und zum Datenschutz sowie Vorschriften von Baubehörden, Feuerpolizei, Lebensmittelkontrolle, etc. sind von den Einrichtungen einzuhalten und sind zwecks Vermeidung von Doppelregelunge</w:t>
      </w:r>
      <w:r w:rsidR="00E30D48">
        <w:rPr>
          <w:rFonts w:cs="Arial"/>
          <w:color w:val="000000"/>
          <w:sz w:val="20"/>
          <w:szCs w:val="20"/>
        </w:rPr>
        <w:t xml:space="preserve">n in diesen Richtlinien nicht </w:t>
      </w:r>
      <w:r w:rsidR="007A43B2">
        <w:rPr>
          <w:rFonts w:cs="Arial"/>
          <w:color w:val="000000"/>
          <w:sz w:val="20"/>
          <w:szCs w:val="20"/>
        </w:rPr>
        <w:t xml:space="preserve">explizit </w:t>
      </w:r>
      <w:r w:rsidR="00E30D48">
        <w:rPr>
          <w:rFonts w:cs="Arial"/>
          <w:color w:val="000000"/>
          <w:sz w:val="20"/>
          <w:szCs w:val="20"/>
        </w:rPr>
        <w:t>aufgeführt</w:t>
      </w:r>
      <w:r w:rsidRPr="002D0101">
        <w:rPr>
          <w:rFonts w:cs="Arial"/>
          <w:color w:val="000000"/>
          <w:sz w:val="20"/>
          <w:szCs w:val="20"/>
        </w:rPr>
        <w:t xml:space="preserve">. </w:t>
      </w:r>
    </w:p>
    <w:p w14:paraId="3EF1FE77" w14:textId="77777777"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Alle </w:t>
      </w:r>
      <w:r w:rsidR="00B36FF6">
        <w:rPr>
          <w:rFonts w:cs="Arial"/>
          <w:color w:val="000000"/>
          <w:sz w:val="20"/>
          <w:szCs w:val="20"/>
        </w:rPr>
        <w:t xml:space="preserve">Kinderkrippen </w:t>
      </w:r>
      <w:r w:rsidR="008A79F0">
        <w:rPr>
          <w:rFonts w:cs="Arial"/>
          <w:color w:val="000000"/>
          <w:sz w:val="20"/>
          <w:szCs w:val="20"/>
        </w:rPr>
        <w:t xml:space="preserve">/ Kitas </w:t>
      </w:r>
      <w:r w:rsidR="00B36FF6" w:rsidRPr="006E70BA">
        <w:rPr>
          <w:rFonts w:cs="Arial"/>
          <w:color w:val="000000"/>
          <w:sz w:val="20"/>
          <w:szCs w:val="20"/>
        </w:rPr>
        <w:t>im Kanton Graubün</w:t>
      </w:r>
      <w:r w:rsidR="00B36FF6">
        <w:rPr>
          <w:rFonts w:cs="Arial"/>
          <w:color w:val="000000"/>
          <w:sz w:val="20"/>
          <w:szCs w:val="20"/>
        </w:rPr>
        <w:t>den</w:t>
      </w:r>
      <w:r w:rsidRPr="002D0101">
        <w:rPr>
          <w:rFonts w:cs="Arial"/>
          <w:color w:val="000000"/>
          <w:sz w:val="20"/>
          <w:szCs w:val="20"/>
        </w:rPr>
        <w:t>, welche über eine Betriebsbewilligung verfügen</w:t>
      </w:r>
      <w:r w:rsidR="00AC7429">
        <w:rPr>
          <w:rFonts w:cs="Arial"/>
          <w:color w:val="000000"/>
          <w:sz w:val="20"/>
          <w:szCs w:val="20"/>
        </w:rPr>
        <w:t xml:space="preserve"> oder eine solche erreichen wollen</w:t>
      </w:r>
      <w:r w:rsidRPr="002D0101">
        <w:rPr>
          <w:rFonts w:cs="Arial"/>
          <w:color w:val="000000"/>
          <w:sz w:val="20"/>
          <w:szCs w:val="20"/>
        </w:rPr>
        <w:t>, haben diese Qualit</w:t>
      </w:r>
      <w:r w:rsidR="000536CF">
        <w:rPr>
          <w:rFonts w:cs="Arial"/>
          <w:color w:val="000000"/>
          <w:sz w:val="20"/>
          <w:szCs w:val="20"/>
        </w:rPr>
        <w:t>ätsr</w:t>
      </w:r>
      <w:r w:rsidR="00A606F6">
        <w:rPr>
          <w:rFonts w:cs="Arial"/>
          <w:color w:val="000000"/>
          <w:sz w:val="20"/>
          <w:szCs w:val="20"/>
        </w:rPr>
        <w:t>ichtlinien zu erfüllen.</w:t>
      </w:r>
    </w:p>
    <w:p w14:paraId="64BC0182" w14:textId="77777777" w:rsidR="001A1B30" w:rsidRDefault="008966BE" w:rsidP="00E95B68">
      <w:pPr>
        <w:tabs>
          <w:tab w:val="left" w:pos="284"/>
        </w:tabs>
        <w:spacing w:before="80" w:line="240" w:lineRule="auto"/>
        <w:rPr>
          <w:rFonts w:cs="Arial"/>
          <w:color w:val="000000"/>
          <w:sz w:val="20"/>
          <w:szCs w:val="20"/>
        </w:rPr>
      </w:pPr>
      <w:r>
        <w:rPr>
          <w:rFonts w:cs="Arial"/>
          <w:color w:val="000000"/>
          <w:sz w:val="20"/>
          <w:szCs w:val="20"/>
        </w:rPr>
        <w:t>Die B</w:t>
      </w:r>
      <w:r w:rsidR="00C214EF">
        <w:rPr>
          <w:rFonts w:cs="Arial"/>
          <w:color w:val="000000"/>
          <w:sz w:val="20"/>
          <w:szCs w:val="20"/>
        </w:rPr>
        <w:t>etriebsb</w:t>
      </w:r>
      <w:r>
        <w:rPr>
          <w:rFonts w:cs="Arial"/>
          <w:color w:val="000000"/>
          <w:sz w:val="20"/>
          <w:szCs w:val="20"/>
        </w:rPr>
        <w:t>ewill</w:t>
      </w:r>
      <w:r w:rsidR="00276645">
        <w:rPr>
          <w:rFonts w:cs="Arial"/>
          <w:color w:val="000000"/>
          <w:sz w:val="20"/>
          <w:szCs w:val="20"/>
        </w:rPr>
        <w:t>igung wird</w:t>
      </w:r>
      <w:r w:rsidR="009C4572">
        <w:rPr>
          <w:rFonts w:cs="Arial"/>
          <w:color w:val="000000"/>
          <w:sz w:val="20"/>
          <w:szCs w:val="20"/>
        </w:rPr>
        <w:t xml:space="preserve"> </w:t>
      </w:r>
      <w:r w:rsidR="00AD7BA1">
        <w:rPr>
          <w:rFonts w:cs="Arial"/>
          <w:color w:val="000000"/>
          <w:sz w:val="20"/>
          <w:szCs w:val="20"/>
        </w:rPr>
        <w:t>vom</w:t>
      </w:r>
      <w:r w:rsidR="009C4572">
        <w:rPr>
          <w:rFonts w:cs="Arial"/>
          <w:color w:val="000000"/>
          <w:sz w:val="20"/>
          <w:szCs w:val="20"/>
        </w:rPr>
        <w:t xml:space="preserve"> kantonalen Sozialamt (SOA)</w:t>
      </w:r>
      <w:r w:rsidR="00276645">
        <w:rPr>
          <w:rFonts w:cs="Arial"/>
          <w:color w:val="000000"/>
          <w:sz w:val="20"/>
          <w:szCs w:val="20"/>
        </w:rPr>
        <w:t xml:space="preserve"> </w:t>
      </w:r>
      <w:r w:rsidR="00B237D0">
        <w:rPr>
          <w:rFonts w:cs="Arial"/>
          <w:color w:val="000000"/>
          <w:sz w:val="20"/>
          <w:szCs w:val="20"/>
        </w:rPr>
        <w:t>erteilt</w:t>
      </w:r>
      <w:r>
        <w:rPr>
          <w:rFonts w:cs="Arial"/>
          <w:color w:val="000000"/>
          <w:sz w:val="20"/>
          <w:szCs w:val="20"/>
        </w:rPr>
        <w:t>.</w:t>
      </w:r>
      <w:r w:rsidR="00D30F30" w:rsidRPr="002D0101">
        <w:rPr>
          <w:rFonts w:cs="Arial"/>
          <w:color w:val="000000"/>
          <w:sz w:val="20"/>
          <w:szCs w:val="20"/>
        </w:rPr>
        <w:t xml:space="preserve"> </w:t>
      </w:r>
    </w:p>
    <w:p w14:paraId="1B92BB36" w14:textId="77777777" w:rsidR="002F2B12" w:rsidRDefault="002F2B12" w:rsidP="00E95B68">
      <w:pPr>
        <w:tabs>
          <w:tab w:val="left" w:pos="284"/>
        </w:tabs>
        <w:spacing w:before="80" w:line="240" w:lineRule="auto"/>
        <w:rPr>
          <w:rFonts w:cs="Arial"/>
          <w:color w:val="000000"/>
          <w:sz w:val="20"/>
          <w:szCs w:val="20"/>
        </w:rPr>
      </w:pPr>
    </w:p>
    <w:p w14:paraId="6724B811" w14:textId="77777777" w:rsidR="002F2B12" w:rsidRPr="00EA5A2A" w:rsidRDefault="002F2B12" w:rsidP="002F2B12">
      <w:pPr>
        <w:tabs>
          <w:tab w:val="left" w:pos="284"/>
        </w:tabs>
        <w:spacing w:before="80" w:after="240" w:line="240" w:lineRule="auto"/>
        <w:rPr>
          <w:rFonts w:cs="Arial"/>
          <w:b/>
          <w:color w:val="000000"/>
          <w:sz w:val="20"/>
          <w:szCs w:val="20"/>
        </w:rPr>
      </w:pPr>
      <w:r w:rsidRPr="00EA5A2A">
        <w:rPr>
          <w:rFonts w:cs="Arial"/>
          <w:b/>
          <w:color w:val="000000"/>
          <w:sz w:val="20"/>
          <w:szCs w:val="20"/>
        </w:rPr>
        <w:t>Gesetzliche Grundlagen für eine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7"/>
      </w:tblGrid>
      <w:tr w:rsidR="002F2B12" w:rsidRPr="00EA5A2A" w14:paraId="448CCEC0" w14:textId="77777777" w:rsidTr="00F55BF7">
        <w:tc>
          <w:tcPr>
            <w:tcW w:w="14425" w:type="dxa"/>
            <w:tcBorders>
              <w:top w:val="single" w:sz="4" w:space="0" w:color="BFBFBF"/>
              <w:left w:val="nil"/>
              <w:bottom w:val="single" w:sz="4" w:space="0" w:color="BFBFBF"/>
              <w:right w:val="nil"/>
            </w:tcBorders>
          </w:tcPr>
          <w:p w14:paraId="06B65FE3" w14:textId="77777777" w:rsidR="00B36FF6" w:rsidRPr="00D93297" w:rsidRDefault="00B36FF6" w:rsidP="00B36FF6">
            <w:pPr>
              <w:spacing w:before="120" w:line="276" w:lineRule="auto"/>
              <w:rPr>
                <w:szCs w:val="21"/>
              </w:rPr>
            </w:pPr>
            <w:r w:rsidRPr="00D93297">
              <w:rPr>
                <w:szCs w:val="21"/>
              </w:rPr>
              <w:t>Verordnung über die Aufnahme von Kindern zur Pflege und zur Adoption (PAVO); SR 211.222.338</w:t>
            </w:r>
          </w:p>
          <w:p w14:paraId="1D8936AC" w14:textId="77777777" w:rsidR="002F2B12" w:rsidRDefault="00B36FF6" w:rsidP="00B36FF6">
            <w:pPr>
              <w:spacing w:line="276" w:lineRule="auto"/>
              <w:rPr>
                <w:szCs w:val="21"/>
              </w:rPr>
            </w:pPr>
            <w:r w:rsidRPr="00D93297">
              <w:rPr>
                <w:szCs w:val="21"/>
              </w:rPr>
              <w:t>Pflegekindergesetz vom 14. Februar 2007; BR 219.050</w:t>
            </w:r>
          </w:p>
          <w:p w14:paraId="34032898" w14:textId="77777777" w:rsidR="004A3893" w:rsidRPr="004A3893" w:rsidRDefault="004A3893" w:rsidP="004A3893">
            <w:pPr>
              <w:spacing w:line="276" w:lineRule="auto"/>
              <w:rPr>
                <w:szCs w:val="21"/>
              </w:rPr>
            </w:pPr>
            <w:r w:rsidRPr="004A3893">
              <w:rPr>
                <w:szCs w:val="21"/>
              </w:rPr>
              <w:t>Gesetz über die Förderung der familienergänzenden Kinderbetreuung im Kanton Graubünden (KIBEG; BR 548.300)</w:t>
            </w:r>
          </w:p>
          <w:p w14:paraId="78392D53" w14:textId="77777777" w:rsidR="004A3893" w:rsidRPr="00B36FF6" w:rsidRDefault="004A3893" w:rsidP="00B36FF6">
            <w:pPr>
              <w:spacing w:line="276" w:lineRule="auto"/>
              <w:rPr>
                <w:szCs w:val="21"/>
              </w:rPr>
            </w:pPr>
            <w:r w:rsidRPr="004A3893">
              <w:rPr>
                <w:szCs w:val="21"/>
              </w:rPr>
              <w:t>Verordnung über die Förderung der familienergänzenden Kinderbetreuung im Kanton Graubünden (KIBEV BR 548.310)</w:t>
            </w:r>
          </w:p>
        </w:tc>
      </w:tr>
    </w:tbl>
    <w:p w14:paraId="68E4707E" w14:textId="77777777" w:rsidR="00E95B68" w:rsidRDefault="00E95B68" w:rsidP="00743C0F">
      <w:pPr>
        <w:spacing w:before="240" w:after="240" w:line="240" w:lineRule="auto"/>
        <w:rPr>
          <w:rFonts w:cs="Arial"/>
          <w:b/>
          <w:sz w:val="20"/>
          <w:szCs w:val="20"/>
        </w:rPr>
        <w:sectPr w:rsidR="00E95B68" w:rsidSect="001C77E2">
          <w:headerReference w:type="default" r:id="rId9"/>
          <w:footerReference w:type="default" r:id="rId10"/>
          <w:type w:val="continuous"/>
          <w:pgSz w:w="16838" w:h="11906" w:orient="landscape"/>
          <w:pgMar w:top="1417" w:right="1417" w:bottom="1417" w:left="1134" w:header="426" w:footer="708" w:gutter="0"/>
          <w:cols w:space="708"/>
          <w:titlePg/>
          <w:docGrid w:linePitch="360"/>
        </w:sectPr>
      </w:pPr>
    </w:p>
    <w:p w14:paraId="1EBC7C53" w14:textId="77777777" w:rsidR="005145CC" w:rsidRDefault="005145CC">
      <w:pPr>
        <w:spacing w:after="200" w:line="276" w:lineRule="auto"/>
      </w:pPr>
    </w:p>
    <w:p w14:paraId="3FFA3ADE" w14:textId="77777777" w:rsidR="005145CC" w:rsidRDefault="005145CC">
      <w:pPr>
        <w:spacing w:after="200" w:line="276" w:lineRule="auto"/>
      </w:pPr>
    </w:p>
    <w:p w14:paraId="7DB131C2" w14:textId="77777777" w:rsidR="005145CC" w:rsidRDefault="005145CC">
      <w:pPr>
        <w:spacing w:after="200" w:line="276" w:lineRule="auto"/>
      </w:pPr>
      <w:r>
        <w:br w:type="page"/>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gridCol w:w="1559"/>
        <w:gridCol w:w="3294"/>
      </w:tblGrid>
      <w:tr w:rsidR="00DB308E" w:rsidRPr="00E35DF0" w14:paraId="5E0E6657" w14:textId="77777777" w:rsidTr="00E35DF0">
        <w:tc>
          <w:tcPr>
            <w:tcW w:w="5070" w:type="dxa"/>
            <w:vAlign w:val="center"/>
          </w:tcPr>
          <w:p w14:paraId="11CEDAE3" w14:textId="77777777" w:rsidR="00DB308E" w:rsidRPr="00E35DF0" w:rsidRDefault="007230EB" w:rsidP="00E35DF0">
            <w:pPr>
              <w:spacing w:before="120" w:after="60" w:line="276" w:lineRule="auto"/>
              <w:rPr>
                <w:rFonts w:cs="Arial"/>
                <w:b/>
                <w:sz w:val="20"/>
                <w:szCs w:val="20"/>
              </w:rPr>
            </w:pPr>
            <w:r>
              <w:rPr>
                <w:rFonts w:cs="Arial"/>
                <w:b/>
                <w:sz w:val="20"/>
                <w:szCs w:val="20"/>
              </w:rPr>
              <w:lastRenderedPageBreak/>
              <w:t>Prozess für eine</w:t>
            </w:r>
            <w:r w:rsidR="00CD5A62">
              <w:rPr>
                <w:rFonts w:cs="Arial"/>
                <w:b/>
                <w:sz w:val="20"/>
                <w:szCs w:val="20"/>
              </w:rPr>
              <w:t xml:space="preserve"> neue</w:t>
            </w:r>
            <w:r w:rsidR="00DB308E" w:rsidRPr="00E35DF0">
              <w:rPr>
                <w:rFonts w:cs="Arial"/>
                <w:b/>
                <w:sz w:val="20"/>
                <w:szCs w:val="20"/>
              </w:rPr>
              <w:t xml:space="preserve"> Betriebsbewilligung</w:t>
            </w:r>
          </w:p>
        </w:tc>
        <w:tc>
          <w:tcPr>
            <w:tcW w:w="4536" w:type="dxa"/>
            <w:vAlign w:val="center"/>
          </w:tcPr>
          <w:p w14:paraId="47AFF03C" w14:textId="77777777" w:rsidR="00DB308E" w:rsidRPr="00E35DF0" w:rsidRDefault="00DB308E" w:rsidP="00E35DF0">
            <w:pPr>
              <w:spacing w:before="120" w:after="60" w:line="276" w:lineRule="auto"/>
              <w:rPr>
                <w:rFonts w:cs="Arial"/>
                <w:b/>
                <w:sz w:val="20"/>
                <w:szCs w:val="20"/>
              </w:rPr>
            </w:pPr>
            <w:r w:rsidRPr="00E35DF0">
              <w:rPr>
                <w:rFonts w:cs="Arial"/>
                <w:b/>
                <w:sz w:val="20"/>
                <w:szCs w:val="20"/>
              </w:rPr>
              <w:t>Handlung</w:t>
            </w:r>
          </w:p>
        </w:tc>
        <w:tc>
          <w:tcPr>
            <w:tcW w:w="1559" w:type="dxa"/>
            <w:vAlign w:val="center"/>
          </w:tcPr>
          <w:p w14:paraId="43A0095C" w14:textId="77777777" w:rsidR="00DB308E" w:rsidRPr="00E35DF0" w:rsidRDefault="00DB308E" w:rsidP="00E35DF0">
            <w:pPr>
              <w:spacing w:before="120" w:after="60" w:line="276" w:lineRule="auto"/>
              <w:rPr>
                <w:rFonts w:cs="Arial"/>
                <w:b/>
                <w:sz w:val="20"/>
                <w:szCs w:val="20"/>
              </w:rPr>
            </w:pPr>
            <w:r w:rsidRPr="00E35DF0">
              <w:rPr>
                <w:rFonts w:cs="Arial"/>
                <w:b/>
                <w:sz w:val="20"/>
                <w:szCs w:val="20"/>
              </w:rPr>
              <w:t>Verantwortlichkeit</w:t>
            </w:r>
          </w:p>
        </w:tc>
        <w:tc>
          <w:tcPr>
            <w:tcW w:w="3294" w:type="dxa"/>
            <w:vAlign w:val="center"/>
          </w:tcPr>
          <w:p w14:paraId="6D93E6E9" w14:textId="77777777" w:rsidR="00DB308E" w:rsidRPr="00E35DF0" w:rsidRDefault="00DB308E" w:rsidP="00E35DF0">
            <w:pPr>
              <w:spacing w:before="120" w:after="60" w:line="276" w:lineRule="auto"/>
              <w:rPr>
                <w:rFonts w:cs="Arial"/>
                <w:b/>
                <w:sz w:val="20"/>
                <w:szCs w:val="20"/>
              </w:rPr>
            </w:pPr>
            <w:r w:rsidRPr="00E35DF0">
              <w:rPr>
                <w:rFonts w:cs="Arial"/>
                <w:b/>
                <w:sz w:val="20"/>
                <w:szCs w:val="20"/>
              </w:rPr>
              <w:t>Termin</w:t>
            </w:r>
          </w:p>
        </w:tc>
      </w:tr>
      <w:tr w:rsidR="00DB308E" w:rsidRPr="00E35DF0" w14:paraId="7354A401" w14:textId="77777777" w:rsidTr="00E35DF0">
        <w:tc>
          <w:tcPr>
            <w:tcW w:w="5070" w:type="dxa"/>
            <w:vMerge w:val="restart"/>
          </w:tcPr>
          <w:p w14:paraId="6978EE72" w14:textId="77777777" w:rsidR="00DB308E" w:rsidRPr="00E35DF0" w:rsidRDefault="001405B3" w:rsidP="00E35DF0">
            <w:pPr>
              <w:spacing w:before="360" w:line="240" w:lineRule="auto"/>
              <w:rPr>
                <w:rFonts w:cs="Arial"/>
                <w:sz w:val="24"/>
                <w:szCs w:val="24"/>
              </w:rPr>
            </w:pPr>
            <w:r>
              <w:rPr>
                <w:rFonts w:cs="Arial"/>
                <w:noProof/>
                <w:sz w:val="24"/>
                <w:szCs w:val="24"/>
                <w:lang w:eastAsia="de-CH"/>
              </w:rPr>
              <w:drawing>
                <wp:inline distT="0" distB="0" distL="0" distR="0" wp14:anchorId="051C99A3" wp14:editId="353EAF06">
                  <wp:extent cx="2562225" cy="4805680"/>
                  <wp:effectExtent l="0" t="0" r="9525" b="0"/>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4805680"/>
                          </a:xfrm>
                          <a:prstGeom prst="rect">
                            <a:avLst/>
                          </a:prstGeom>
                          <a:noFill/>
                          <a:ln>
                            <a:noFill/>
                          </a:ln>
                        </pic:spPr>
                      </pic:pic>
                    </a:graphicData>
                  </a:graphic>
                </wp:inline>
              </w:drawing>
            </w:r>
          </w:p>
        </w:tc>
        <w:tc>
          <w:tcPr>
            <w:tcW w:w="4536" w:type="dxa"/>
            <w:tcBorders>
              <w:bottom w:val="nil"/>
            </w:tcBorders>
            <w:vAlign w:val="center"/>
          </w:tcPr>
          <w:p w14:paraId="5F607942" w14:textId="77777777" w:rsidR="00DB308E" w:rsidRPr="00E35DF0" w:rsidRDefault="00DB308E" w:rsidP="007230EB">
            <w:pPr>
              <w:spacing w:before="480" w:line="240" w:lineRule="auto"/>
              <w:rPr>
                <w:rFonts w:cs="Arial"/>
                <w:sz w:val="20"/>
                <w:szCs w:val="20"/>
              </w:rPr>
            </w:pPr>
            <w:r w:rsidRPr="00E35DF0">
              <w:rPr>
                <w:rFonts w:cs="Arial"/>
                <w:sz w:val="20"/>
                <w:szCs w:val="20"/>
              </w:rPr>
              <w:t xml:space="preserve">Eingabe gemäss Betriebsbewilligungsraster </w:t>
            </w:r>
          </w:p>
        </w:tc>
        <w:tc>
          <w:tcPr>
            <w:tcW w:w="1559" w:type="dxa"/>
            <w:tcBorders>
              <w:bottom w:val="nil"/>
            </w:tcBorders>
            <w:vAlign w:val="center"/>
          </w:tcPr>
          <w:p w14:paraId="1318BDC2" w14:textId="77777777" w:rsidR="00DB308E" w:rsidRPr="00E35DF0" w:rsidRDefault="003B64B0" w:rsidP="003B64B0">
            <w:pPr>
              <w:spacing w:before="480" w:line="240" w:lineRule="auto"/>
              <w:rPr>
                <w:rFonts w:cs="Arial"/>
                <w:sz w:val="20"/>
                <w:szCs w:val="20"/>
              </w:rPr>
            </w:pPr>
            <w:r>
              <w:rPr>
                <w:rFonts w:cs="Arial"/>
                <w:sz w:val="20"/>
                <w:szCs w:val="20"/>
              </w:rPr>
              <w:t>Kinderkrippe</w:t>
            </w:r>
          </w:p>
        </w:tc>
        <w:tc>
          <w:tcPr>
            <w:tcW w:w="3294" w:type="dxa"/>
            <w:tcBorders>
              <w:bottom w:val="nil"/>
            </w:tcBorders>
            <w:vAlign w:val="center"/>
          </w:tcPr>
          <w:p w14:paraId="37347AB8" w14:textId="77777777" w:rsidR="00DB308E" w:rsidRPr="00E35DF0" w:rsidRDefault="00675530" w:rsidP="009A7208">
            <w:pPr>
              <w:spacing w:before="480" w:line="240" w:lineRule="auto"/>
              <w:rPr>
                <w:rFonts w:cs="Arial"/>
                <w:sz w:val="20"/>
                <w:szCs w:val="20"/>
              </w:rPr>
            </w:pPr>
            <w:r>
              <w:rPr>
                <w:rFonts w:cs="Arial"/>
                <w:sz w:val="20"/>
                <w:szCs w:val="20"/>
              </w:rPr>
              <w:t xml:space="preserve">Mindestens </w:t>
            </w:r>
            <w:r w:rsidR="009A7208">
              <w:rPr>
                <w:rFonts w:cs="Arial"/>
                <w:sz w:val="20"/>
                <w:szCs w:val="20"/>
              </w:rPr>
              <w:t>sechs</w:t>
            </w:r>
            <w:r w:rsidR="00DB308E" w:rsidRPr="00E35DF0">
              <w:rPr>
                <w:rFonts w:cs="Arial"/>
                <w:sz w:val="20"/>
                <w:szCs w:val="20"/>
              </w:rPr>
              <w:t xml:space="preserve"> Monate </w:t>
            </w:r>
            <w:r w:rsidR="00DB308E" w:rsidRPr="00E35DF0">
              <w:rPr>
                <w:rFonts w:cs="Arial"/>
                <w:sz w:val="20"/>
                <w:szCs w:val="20"/>
              </w:rPr>
              <w:br/>
              <w:t>vor Betriebsaufnahme</w:t>
            </w:r>
          </w:p>
        </w:tc>
      </w:tr>
      <w:tr w:rsidR="00DB308E" w:rsidRPr="00E35DF0" w14:paraId="412E96BB" w14:textId="77777777" w:rsidTr="00E35DF0">
        <w:tc>
          <w:tcPr>
            <w:tcW w:w="5070" w:type="dxa"/>
            <w:vMerge/>
          </w:tcPr>
          <w:p w14:paraId="1124BF4A" w14:textId="77777777"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14:paraId="49CB365A" w14:textId="77777777" w:rsidR="00DB308E" w:rsidRPr="00E35DF0" w:rsidRDefault="00DB308E" w:rsidP="00E35DF0">
            <w:pPr>
              <w:spacing w:before="480" w:after="360" w:line="240" w:lineRule="auto"/>
              <w:rPr>
                <w:rFonts w:cs="Arial"/>
                <w:sz w:val="20"/>
                <w:szCs w:val="20"/>
              </w:rPr>
            </w:pPr>
            <w:r w:rsidRPr="00E35DF0">
              <w:rPr>
                <w:rFonts w:cs="Arial"/>
                <w:sz w:val="20"/>
                <w:szCs w:val="20"/>
              </w:rPr>
              <w:t>Überprüfung auf Vollständigkeit</w:t>
            </w:r>
          </w:p>
        </w:tc>
        <w:tc>
          <w:tcPr>
            <w:tcW w:w="1559" w:type="dxa"/>
            <w:tcBorders>
              <w:top w:val="nil"/>
              <w:bottom w:val="nil"/>
            </w:tcBorders>
            <w:vAlign w:val="center"/>
          </w:tcPr>
          <w:p w14:paraId="13F0E494" w14:textId="77777777"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1B7DB8FE" w14:textId="77777777" w:rsidR="00DB308E" w:rsidRPr="00E35DF0" w:rsidRDefault="00DB308E" w:rsidP="00E35DF0">
            <w:pPr>
              <w:spacing w:before="480" w:after="360" w:line="240" w:lineRule="auto"/>
              <w:rPr>
                <w:rFonts w:cs="Arial"/>
                <w:sz w:val="20"/>
                <w:szCs w:val="20"/>
              </w:rPr>
            </w:pPr>
            <w:r w:rsidRPr="00E35DF0">
              <w:rPr>
                <w:rFonts w:cs="Arial"/>
                <w:sz w:val="20"/>
                <w:szCs w:val="20"/>
              </w:rPr>
              <w:t>Innerhalb eines Monats</w:t>
            </w:r>
          </w:p>
        </w:tc>
      </w:tr>
      <w:tr w:rsidR="00DB308E" w:rsidRPr="00E35DF0" w14:paraId="199FA307" w14:textId="77777777" w:rsidTr="00E35DF0">
        <w:tc>
          <w:tcPr>
            <w:tcW w:w="5070" w:type="dxa"/>
            <w:vMerge/>
          </w:tcPr>
          <w:p w14:paraId="33594F16" w14:textId="77777777" w:rsidR="00DB308E" w:rsidRPr="00E35DF0" w:rsidRDefault="00DB308E" w:rsidP="00E35DF0">
            <w:pPr>
              <w:spacing w:before="600" w:after="360" w:line="240" w:lineRule="auto"/>
              <w:rPr>
                <w:rFonts w:cs="Arial"/>
                <w:noProof/>
                <w:sz w:val="24"/>
                <w:szCs w:val="24"/>
                <w:lang w:eastAsia="de-CH"/>
              </w:rPr>
            </w:pPr>
          </w:p>
        </w:tc>
        <w:tc>
          <w:tcPr>
            <w:tcW w:w="4536" w:type="dxa"/>
            <w:tcBorders>
              <w:top w:val="nil"/>
              <w:bottom w:val="nil"/>
            </w:tcBorders>
            <w:vAlign w:val="center"/>
          </w:tcPr>
          <w:p w14:paraId="043BDFF4" w14:textId="77777777" w:rsidR="00DB308E" w:rsidRPr="00E35DF0" w:rsidRDefault="00DB308E" w:rsidP="00E35DF0">
            <w:pPr>
              <w:spacing w:before="600" w:after="360" w:line="240" w:lineRule="auto"/>
              <w:rPr>
                <w:rFonts w:cs="Arial"/>
                <w:sz w:val="20"/>
                <w:szCs w:val="20"/>
              </w:rPr>
            </w:pPr>
            <w:r w:rsidRPr="00E35DF0">
              <w:rPr>
                <w:rFonts w:cs="Arial"/>
                <w:sz w:val="20"/>
                <w:szCs w:val="20"/>
              </w:rPr>
              <w:t xml:space="preserve">Rückweisung des Gesuches bei fehlenden und/oder unvollständigen </w:t>
            </w:r>
            <w:r w:rsidR="008F4F86" w:rsidRPr="00E35DF0">
              <w:rPr>
                <w:rFonts w:cs="Arial"/>
                <w:sz w:val="20"/>
                <w:szCs w:val="20"/>
              </w:rPr>
              <w:t>Unterlagen</w:t>
            </w:r>
          </w:p>
        </w:tc>
        <w:tc>
          <w:tcPr>
            <w:tcW w:w="1559" w:type="dxa"/>
            <w:tcBorders>
              <w:top w:val="nil"/>
              <w:bottom w:val="nil"/>
            </w:tcBorders>
            <w:vAlign w:val="center"/>
          </w:tcPr>
          <w:p w14:paraId="080B48C5" w14:textId="77777777" w:rsidR="00DB308E" w:rsidRPr="00E35DF0" w:rsidRDefault="00DB308E" w:rsidP="00E35DF0">
            <w:pPr>
              <w:spacing w:before="60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33F358BA" w14:textId="77777777" w:rsidR="00DB308E" w:rsidRPr="00E35DF0" w:rsidRDefault="00DB308E" w:rsidP="00E35DF0">
            <w:pPr>
              <w:spacing w:before="600" w:after="360" w:line="240" w:lineRule="auto"/>
              <w:rPr>
                <w:rFonts w:cs="Arial"/>
                <w:sz w:val="20"/>
                <w:szCs w:val="20"/>
              </w:rPr>
            </w:pPr>
          </w:p>
        </w:tc>
      </w:tr>
      <w:tr w:rsidR="00DB308E" w:rsidRPr="00E35DF0" w14:paraId="4E28212D" w14:textId="77777777" w:rsidTr="00E35DF0">
        <w:tc>
          <w:tcPr>
            <w:tcW w:w="5070" w:type="dxa"/>
            <w:vMerge/>
          </w:tcPr>
          <w:p w14:paraId="1C3DF3A6" w14:textId="77777777"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14:paraId="0FB8F250" w14:textId="77777777" w:rsidR="00DB308E" w:rsidRPr="00E35DF0" w:rsidRDefault="00DB308E" w:rsidP="00E35DF0">
            <w:pPr>
              <w:spacing w:before="480" w:after="360" w:line="240" w:lineRule="auto"/>
              <w:rPr>
                <w:rFonts w:cs="Arial"/>
                <w:sz w:val="20"/>
                <w:szCs w:val="20"/>
              </w:rPr>
            </w:pPr>
            <w:r w:rsidRPr="00E35DF0">
              <w:rPr>
                <w:rFonts w:cs="Arial"/>
                <w:sz w:val="20"/>
                <w:szCs w:val="20"/>
              </w:rPr>
              <w:t>Beurteilung gemäss gesetzlichen Vo</w:t>
            </w:r>
            <w:r w:rsidR="000B3F18">
              <w:rPr>
                <w:rFonts w:cs="Arial"/>
                <w:sz w:val="20"/>
                <w:szCs w:val="20"/>
              </w:rPr>
              <w:t>rgaben</w:t>
            </w:r>
            <w:r w:rsidRPr="00E35DF0">
              <w:rPr>
                <w:rFonts w:cs="Arial"/>
                <w:sz w:val="20"/>
                <w:szCs w:val="20"/>
              </w:rPr>
              <w:t xml:space="preserve"> </w:t>
            </w:r>
            <w:r w:rsidR="000B3F18">
              <w:rPr>
                <w:rFonts w:cs="Arial"/>
                <w:sz w:val="20"/>
                <w:szCs w:val="20"/>
              </w:rPr>
              <w:br/>
              <w:t>und den</w:t>
            </w:r>
            <w:r w:rsidR="000B3F18" w:rsidRPr="000B3F18">
              <w:rPr>
                <w:rFonts w:cs="Arial"/>
                <w:sz w:val="20"/>
                <w:szCs w:val="20"/>
              </w:rPr>
              <w:t xml:space="preserve"> Qualitätsrichtlinien</w:t>
            </w:r>
          </w:p>
        </w:tc>
        <w:tc>
          <w:tcPr>
            <w:tcW w:w="1559" w:type="dxa"/>
            <w:tcBorders>
              <w:top w:val="nil"/>
              <w:bottom w:val="nil"/>
            </w:tcBorders>
            <w:vAlign w:val="center"/>
          </w:tcPr>
          <w:p w14:paraId="453493B8" w14:textId="77777777"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0D13DD94" w14:textId="77777777" w:rsidR="00DB308E" w:rsidRPr="00E35DF0" w:rsidRDefault="00DB308E" w:rsidP="00E35DF0">
            <w:pPr>
              <w:spacing w:before="480" w:after="360" w:line="240" w:lineRule="auto"/>
              <w:rPr>
                <w:rFonts w:cs="Arial"/>
                <w:sz w:val="20"/>
                <w:szCs w:val="20"/>
              </w:rPr>
            </w:pPr>
          </w:p>
        </w:tc>
      </w:tr>
      <w:tr w:rsidR="00DB308E" w:rsidRPr="00E35DF0" w14:paraId="7361D897" w14:textId="77777777" w:rsidTr="00E35DF0">
        <w:tc>
          <w:tcPr>
            <w:tcW w:w="5070" w:type="dxa"/>
            <w:vMerge/>
          </w:tcPr>
          <w:p w14:paraId="748D8DD7" w14:textId="77777777" w:rsidR="00DB308E" w:rsidRPr="00E35DF0" w:rsidRDefault="00DB308E" w:rsidP="00E35DF0">
            <w:pPr>
              <w:spacing w:before="360" w:line="240" w:lineRule="auto"/>
              <w:rPr>
                <w:rFonts w:cs="Arial"/>
                <w:noProof/>
                <w:sz w:val="24"/>
                <w:szCs w:val="24"/>
                <w:lang w:eastAsia="de-CH"/>
              </w:rPr>
            </w:pPr>
          </w:p>
        </w:tc>
        <w:tc>
          <w:tcPr>
            <w:tcW w:w="4536" w:type="dxa"/>
            <w:tcBorders>
              <w:top w:val="nil"/>
              <w:bottom w:val="nil"/>
            </w:tcBorders>
            <w:vAlign w:val="center"/>
          </w:tcPr>
          <w:p w14:paraId="758770C8" w14:textId="77777777" w:rsidR="00DB308E" w:rsidRPr="00E35DF0" w:rsidRDefault="00DB308E" w:rsidP="002F2B12">
            <w:pPr>
              <w:spacing w:before="360" w:line="240" w:lineRule="auto"/>
              <w:rPr>
                <w:rFonts w:cs="Arial"/>
                <w:sz w:val="20"/>
                <w:szCs w:val="20"/>
              </w:rPr>
            </w:pPr>
            <w:r w:rsidRPr="00E35DF0">
              <w:rPr>
                <w:rFonts w:cs="Arial"/>
                <w:sz w:val="20"/>
                <w:szCs w:val="20"/>
              </w:rPr>
              <w:t xml:space="preserve">Entscheid und Ausstellung </w:t>
            </w:r>
            <w:r w:rsidRPr="00E35DF0">
              <w:rPr>
                <w:rFonts w:cs="Arial"/>
                <w:sz w:val="20"/>
                <w:szCs w:val="20"/>
              </w:rPr>
              <w:br/>
              <w:t xml:space="preserve">einer </w:t>
            </w:r>
            <w:r w:rsidR="002F2B12">
              <w:rPr>
                <w:rFonts w:cs="Arial"/>
                <w:sz w:val="20"/>
                <w:szCs w:val="20"/>
              </w:rPr>
              <w:t>V</w:t>
            </w:r>
            <w:r w:rsidRPr="00E35DF0">
              <w:rPr>
                <w:rFonts w:cs="Arial"/>
                <w:sz w:val="20"/>
                <w:szCs w:val="20"/>
              </w:rPr>
              <w:t>erfügung</w:t>
            </w:r>
          </w:p>
        </w:tc>
        <w:tc>
          <w:tcPr>
            <w:tcW w:w="1559" w:type="dxa"/>
            <w:tcBorders>
              <w:top w:val="nil"/>
              <w:bottom w:val="nil"/>
            </w:tcBorders>
            <w:vAlign w:val="center"/>
          </w:tcPr>
          <w:p w14:paraId="67FE9646" w14:textId="77777777" w:rsidR="00DB308E" w:rsidRPr="00E35DF0" w:rsidRDefault="00DB308E" w:rsidP="00E35DF0">
            <w:pPr>
              <w:spacing w:before="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2CD7F1BE" w14:textId="77777777" w:rsidR="00DB308E" w:rsidRPr="00E35DF0" w:rsidRDefault="009A7208" w:rsidP="00E35DF0">
            <w:pPr>
              <w:spacing w:before="360" w:line="240" w:lineRule="auto"/>
              <w:rPr>
                <w:rFonts w:cs="Arial"/>
                <w:sz w:val="20"/>
                <w:szCs w:val="20"/>
              </w:rPr>
            </w:pPr>
            <w:r>
              <w:rPr>
                <w:rFonts w:cs="Arial"/>
                <w:sz w:val="20"/>
                <w:szCs w:val="20"/>
              </w:rPr>
              <w:t>Fünf</w:t>
            </w:r>
            <w:r w:rsidR="00DB308E" w:rsidRPr="00E35DF0">
              <w:rPr>
                <w:rFonts w:cs="Arial"/>
                <w:sz w:val="20"/>
                <w:szCs w:val="20"/>
              </w:rPr>
              <w:t xml:space="preserve"> Monate </w:t>
            </w:r>
            <w:r w:rsidR="008F4F86" w:rsidRPr="00E35DF0">
              <w:rPr>
                <w:rFonts w:cs="Arial"/>
                <w:sz w:val="20"/>
                <w:szCs w:val="20"/>
              </w:rPr>
              <w:br/>
            </w:r>
            <w:r w:rsidR="00DB308E" w:rsidRPr="00E35DF0">
              <w:rPr>
                <w:rFonts w:cs="Arial"/>
                <w:sz w:val="20"/>
                <w:szCs w:val="20"/>
              </w:rPr>
              <w:t>nach vollständiger Einreichung des Betriebsbewilligungsgesuches</w:t>
            </w:r>
          </w:p>
        </w:tc>
      </w:tr>
      <w:tr w:rsidR="008F4F86" w:rsidRPr="00E35DF0" w14:paraId="692176E1" w14:textId="77777777" w:rsidTr="00E35DF0">
        <w:trPr>
          <w:trHeight w:val="1696"/>
        </w:trPr>
        <w:tc>
          <w:tcPr>
            <w:tcW w:w="5070" w:type="dxa"/>
            <w:vMerge/>
          </w:tcPr>
          <w:p w14:paraId="0BBF1F81" w14:textId="77777777" w:rsidR="008F4F86" w:rsidRPr="00E35DF0" w:rsidRDefault="008F4F86" w:rsidP="00E35DF0">
            <w:pPr>
              <w:spacing w:before="360" w:after="0" w:line="240" w:lineRule="auto"/>
              <w:rPr>
                <w:rFonts w:cs="Arial"/>
                <w:noProof/>
                <w:sz w:val="24"/>
                <w:szCs w:val="24"/>
                <w:lang w:eastAsia="de-CH"/>
              </w:rPr>
            </w:pPr>
          </w:p>
        </w:tc>
        <w:tc>
          <w:tcPr>
            <w:tcW w:w="4536" w:type="dxa"/>
            <w:tcBorders>
              <w:top w:val="nil"/>
            </w:tcBorders>
            <w:vAlign w:val="center"/>
          </w:tcPr>
          <w:p w14:paraId="3E285B13" w14:textId="77777777" w:rsidR="008F4F86" w:rsidRPr="00E35DF0" w:rsidRDefault="008F4F86" w:rsidP="00A050DE">
            <w:pPr>
              <w:spacing w:before="360" w:after="0" w:line="240" w:lineRule="auto"/>
              <w:rPr>
                <w:rFonts w:cs="Arial"/>
                <w:sz w:val="20"/>
                <w:szCs w:val="20"/>
              </w:rPr>
            </w:pPr>
            <w:r w:rsidRPr="00E35DF0">
              <w:rPr>
                <w:rFonts w:cs="Arial"/>
                <w:sz w:val="20"/>
                <w:szCs w:val="20"/>
              </w:rPr>
              <w:t xml:space="preserve">Beschwerdemöglichkeit </w:t>
            </w:r>
            <w:r w:rsidRPr="00E35DF0">
              <w:rPr>
                <w:rFonts w:cs="Arial"/>
                <w:sz w:val="20"/>
                <w:szCs w:val="20"/>
              </w:rPr>
              <w:br/>
              <w:t xml:space="preserve">beim </w:t>
            </w:r>
            <w:r w:rsidR="00A050DE">
              <w:rPr>
                <w:rFonts w:cs="Arial"/>
                <w:sz w:val="20"/>
                <w:szCs w:val="20"/>
              </w:rPr>
              <w:t xml:space="preserve">Departement für </w:t>
            </w:r>
            <w:r w:rsidR="00A050DE">
              <w:rPr>
                <w:rFonts w:cs="Arial"/>
                <w:sz w:val="20"/>
                <w:szCs w:val="20"/>
              </w:rPr>
              <w:br/>
              <w:t>Volkswirtschaft und Soziales (DVS)</w:t>
            </w:r>
          </w:p>
        </w:tc>
        <w:tc>
          <w:tcPr>
            <w:tcW w:w="1559" w:type="dxa"/>
            <w:tcBorders>
              <w:top w:val="nil"/>
            </w:tcBorders>
            <w:vAlign w:val="center"/>
          </w:tcPr>
          <w:p w14:paraId="2D3ABF1F" w14:textId="77777777" w:rsidR="008F4F86" w:rsidRPr="00E35DF0" w:rsidRDefault="009A7208" w:rsidP="004F6731">
            <w:pPr>
              <w:spacing w:before="480" w:line="240" w:lineRule="auto"/>
              <w:rPr>
                <w:rFonts w:cs="Arial"/>
                <w:sz w:val="20"/>
                <w:szCs w:val="20"/>
              </w:rPr>
            </w:pPr>
            <w:r>
              <w:rPr>
                <w:rFonts w:cs="Arial"/>
                <w:sz w:val="20"/>
                <w:szCs w:val="20"/>
              </w:rPr>
              <w:t>Angebot</w:t>
            </w:r>
            <w:r>
              <w:rPr>
                <w:rFonts w:cs="Arial"/>
                <w:sz w:val="20"/>
                <w:szCs w:val="20"/>
              </w:rPr>
              <w:br/>
            </w:r>
            <w:r w:rsidR="008F4F86" w:rsidRPr="00E35DF0">
              <w:rPr>
                <w:rFonts w:cs="Arial"/>
                <w:sz w:val="20"/>
                <w:szCs w:val="20"/>
              </w:rPr>
              <w:t>(Trägerschaft)</w:t>
            </w:r>
          </w:p>
        </w:tc>
        <w:tc>
          <w:tcPr>
            <w:tcW w:w="3294" w:type="dxa"/>
            <w:tcBorders>
              <w:top w:val="nil"/>
            </w:tcBorders>
            <w:vAlign w:val="center"/>
          </w:tcPr>
          <w:p w14:paraId="41C2CC39" w14:textId="77777777" w:rsidR="008F4F86" w:rsidRPr="00E35DF0" w:rsidRDefault="008F4F86" w:rsidP="00A050DE">
            <w:pPr>
              <w:spacing w:before="360" w:after="0" w:line="240" w:lineRule="auto"/>
              <w:rPr>
                <w:rFonts w:cs="Arial"/>
                <w:sz w:val="20"/>
                <w:szCs w:val="20"/>
              </w:rPr>
            </w:pPr>
            <w:r w:rsidRPr="00E35DF0">
              <w:rPr>
                <w:rFonts w:cs="Arial"/>
                <w:sz w:val="20"/>
                <w:szCs w:val="20"/>
              </w:rPr>
              <w:t xml:space="preserve">30 Tage nach Ausstellung </w:t>
            </w:r>
            <w:r w:rsidRPr="00E35DF0">
              <w:rPr>
                <w:rFonts w:cs="Arial"/>
                <w:sz w:val="20"/>
                <w:szCs w:val="20"/>
              </w:rPr>
              <w:br/>
              <w:t xml:space="preserve">der </w:t>
            </w:r>
            <w:r w:rsidR="00A050DE">
              <w:rPr>
                <w:rFonts w:cs="Arial"/>
                <w:sz w:val="20"/>
                <w:szCs w:val="20"/>
              </w:rPr>
              <w:t>Amtsverfügung</w:t>
            </w:r>
          </w:p>
        </w:tc>
      </w:tr>
    </w:tbl>
    <w:p w14:paraId="43DA7D37" w14:textId="77777777" w:rsidR="006B29D7" w:rsidRPr="006B29D7" w:rsidRDefault="005145CC" w:rsidP="00FE6271">
      <w:pPr>
        <w:spacing w:after="200" w:line="276" w:lineRule="auto"/>
        <w:rPr>
          <w:rFonts w:cs="Arial"/>
          <w:b/>
          <w:sz w:val="24"/>
          <w:szCs w:val="24"/>
        </w:rPr>
      </w:pPr>
      <w:r>
        <w:rPr>
          <w:rFonts w:cs="Arial"/>
          <w:sz w:val="20"/>
          <w:szCs w:val="20"/>
        </w:rPr>
        <w:br w:type="page"/>
      </w:r>
      <w:r w:rsidR="006B29D7" w:rsidRPr="006B29D7">
        <w:rPr>
          <w:rFonts w:cs="Arial"/>
          <w:b/>
          <w:sz w:val="24"/>
          <w:szCs w:val="24"/>
        </w:rPr>
        <w:lastRenderedPageBreak/>
        <w:t>DIE BEWILLIGUNG</w:t>
      </w:r>
    </w:p>
    <w:p w14:paraId="30027AE7" w14:textId="77777777" w:rsidR="002A4BD2" w:rsidRDefault="00D30C25" w:rsidP="002A4BD2">
      <w:pPr>
        <w:spacing w:after="0" w:line="240" w:lineRule="auto"/>
        <w:rPr>
          <w:rFonts w:cs="Arial"/>
          <w:b/>
          <w:sz w:val="20"/>
          <w:szCs w:val="20"/>
        </w:rPr>
      </w:pPr>
      <w:r>
        <w:rPr>
          <w:rFonts w:cs="Arial"/>
          <w:b/>
          <w:sz w:val="20"/>
          <w:szCs w:val="20"/>
        </w:rPr>
        <w:pict w14:anchorId="40CD447C">
          <v:rect id="_x0000_i1025" style="width:0;height:1.5pt" o:hralign="center" o:hrstd="t" o:hr="t" fillcolor="gray" stroked="f"/>
        </w:pict>
      </w:r>
    </w:p>
    <w:p w14:paraId="6A31B42D" w14:textId="77777777" w:rsidR="004F69B3" w:rsidRDefault="004F69B3" w:rsidP="002A4BD2">
      <w:pPr>
        <w:spacing w:after="0" w:line="240" w:lineRule="auto"/>
        <w:rPr>
          <w:rFonts w:cs="Arial"/>
          <w:b/>
          <w:sz w:val="20"/>
          <w:szCs w:val="20"/>
        </w:rPr>
        <w:sectPr w:rsidR="004F69B3" w:rsidSect="00E47CC7">
          <w:type w:val="continuous"/>
          <w:pgSz w:w="16838" w:h="11906" w:orient="landscape"/>
          <w:pgMar w:top="1135" w:right="1417" w:bottom="1417" w:left="1134" w:header="426" w:footer="708" w:gutter="0"/>
          <w:cols w:space="708"/>
          <w:titlePg/>
          <w:docGrid w:linePitch="360"/>
        </w:sectPr>
      </w:pPr>
      <w:r>
        <w:rPr>
          <w:rFonts w:cs="Arial"/>
          <w:b/>
          <w:sz w:val="20"/>
          <w:szCs w:val="20"/>
        </w:rPr>
        <w:br w:type="textWrapping" w:clear="all"/>
      </w:r>
    </w:p>
    <w:p w14:paraId="0FDA0E66" w14:textId="77777777" w:rsidR="002041DE" w:rsidRPr="00F83B1C" w:rsidRDefault="002041DE" w:rsidP="00E83DA9">
      <w:pPr>
        <w:spacing w:before="120" w:after="60" w:line="276" w:lineRule="auto"/>
        <w:jc w:val="both"/>
        <w:rPr>
          <w:rFonts w:cs="Arial"/>
          <w:b/>
          <w:sz w:val="20"/>
          <w:szCs w:val="20"/>
        </w:rPr>
      </w:pPr>
      <w:r w:rsidRPr="00F83B1C">
        <w:rPr>
          <w:rFonts w:cs="Arial"/>
          <w:b/>
          <w:sz w:val="20"/>
          <w:szCs w:val="20"/>
        </w:rPr>
        <w:t>Wer braucht eine Bewilligung?</w:t>
      </w:r>
    </w:p>
    <w:p w14:paraId="3B670FAF" w14:textId="77777777" w:rsidR="002041DE" w:rsidRPr="00F83B1C" w:rsidRDefault="002041DE" w:rsidP="004F69B3">
      <w:pPr>
        <w:spacing w:line="276" w:lineRule="auto"/>
        <w:jc w:val="both"/>
        <w:rPr>
          <w:rFonts w:cs="Arial"/>
          <w:sz w:val="20"/>
          <w:szCs w:val="20"/>
        </w:rPr>
      </w:pPr>
      <w:r w:rsidRPr="00F83B1C">
        <w:rPr>
          <w:rFonts w:cs="Arial"/>
          <w:sz w:val="20"/>
          <w:szCs w:val="20"/>
        </w:rPr>
        <w:t>Alle</w:t>
      </w:r>
      <w:r w:rsidR="001D788F">
        <w:rPr>
          <w:rFonts w:cs="Arial"/>
          <w:sz w:val="20"/>
          <w:szCs w:val="20"/>
        </w:rPr>
        <w:t xml:space="preserve"> </w:t>
      </w:r>
      <w:r w:rsidR="00BE5765">
        <w:rPr>
          <w:rFonts w:cs="Arial"/>
          <w:sz w:val="20"/>
          <w:szCs w:val="20"/>
        </w:rPr>
        <w:t>Kinderkrippen</w:t>
      </w:r>
      <w:r w:rsidR="00DB1AB8">
        <w:rPr>
          <w:rFonts w:cs="Arial"/>
          <w:sz w:val="20"/>
          <w:szCs w:val="20"/>
        </w:rPr>
        <w:t xml:space="preserve"> / Kitas</w:t>
      </w:r>
      <w:r w:rsidR="009C7296">
        <w:rPr>
          <w:rFonts w:cs="Arial"/>
          <w:sz w:val="20"/>
          <w:szCs w:val="20"/>
        </w:rPr>
        <w:t xml:space="preserve"> im Kanton Graubünden</w:t>
      </w:r>
      <w:r w:rsidRPr="00F83B1C">
        <w:rPr>
          <w:rFonts w:cs="Arial"/>
          <w:sz w:val="20"/>
          <w:szCs w:val="20"/>
        </w:rPr>
        <w:t xml:space="preserve"> sind bewilligungspflichtig.</w:t>
      </w:r>
    </w:p>
    <w:p w14:paraId="7BD181FD" w14:textId="77777777" w:rsidR="002E2D31" w:rsidRPr="00F83B1C" w:rsidRDefault="002E2D31" w:rsidP="004F69B3">
      <w:pPr>
        <w:spacing w:before="240" w:after="60" w:line="276" w:lineRule="auto"/>
        <w:jc w:val="both"/>
        <w:rPr>
          <w:rFonts w:cs="Arial"/>
          <w:b/>
          <w:sz w:val="20"/>
          <w:szCs w:val="20"/>
        </w:rPr>
      </w:pPr>
      <w:r w:rsidRPr="00F83B1C">
        <w:rPr>
          <w:rFonts w:cs="Arial"/>
          <w:b/>
          <w:sz w:val="20"/>
          <w:szCs w:val="20"/>
        </w:rPr>
        <w:t>Erstmalige Betriebsbewilligung</w:t>
      </w:r>
    </w:p>
    <w:p w14:paraId="2F74C9D0" w14:textId="77777777" w:rsidR="004D761F" w:rsidRPr="00F83B1C" w:rsidRDefault="004D761F" w:rsidP="004F69B3">
      <w:pPr>
        <w:spacing w:line="276" w:lineRule="auto"/>
        <w:jc w:val="both"/>
        <w:rPr>
          <w:rFonts w:cs="Arial"/>
          <w:sz w:val="20"/>
          <w:szCs w:val="20"/>
        </w:rPr>
      </w:pPr>
      <w:r>
        <w:rPr>
          <w:rFonts w:cs="Arial"/>
          <w:sz w:val="20"/>
          <w:szCs w:val="20"/>
        </w:rPr>
        <w:t>Für eine erstmalige B</w:t>
      </w:r>
      <w:r w:rsidR="00AE6D33">
        <w:rPr>
          <w:rFonts w:cs="Arial"/>
          <w:sz w:val="20"/>
          <w:szCs w:val="20"/>
        </w:rPr>
        <w:t>etriebsb</w:t>
      </w:r>
      <w:r>
        <w:rPr>
          <w:rFonts w:cs="Arial"/>
          <w:sz w:val="20"/>
          <w:szCs w:val="20"/>
        </w:rPr>
        <w:t>ew</w:t>
      </w:r>
      <w:r w:rsidR="00200ACE">
        <w:rPr>
          <w:rFonts w:cs="Arial"/>
          <w:sz w:val="20"/>
          <w:szCs w:val="20"/>
        </w:rPr>
        <w:t>i</w:t>
      </w:r>
      <w:r>
        <w:rPr>
          <w:rFonts w:cs="Arial"/>
          <w:sz w:val="20"/>
          <w:szCs w:val="20"/>
        </w:rPr>
        <w:t xml:space="preserve">lligung </w:t>
      </w:r>
      <w:r w:rsidR="004F19AE">
        <w:rPr>
          <w:rFonts w:cs="Arial"/>
          <w:sz w:val="20"/>
          <w:szCs w:val="20"/>
        </w:rPr>
        <w:t xml:space="preserve">ist </w:t>
      </w:r>
      <w:r w:rsidR="005A419C">
        <w:rPr>
          <w:rFonts w:cs="Arial"/>
          <w:sz w:val="20"/>
          <w:szCs w:val="20"/>
        </w:rPr>
        <w:t>ein</w:t>
      </w:r>
      <w:r w:rsidR="00E94B83">
        <w:rPr>
          <w:rFonts w:cs="Arial"/>
          <w:sz w:val="20"/>
          <w:szCs w:val="20"/>
        </w:rPr>
        <w:t xml:space="preserve"> </w:t>
      </w:r>
      <w:r w:rsidR="004F19AE">
        <w:rPr>
          <w:rFonts w:cs="Arial"/>
          <w:sz w:val="20"/>
          <w:szCs w:val="20"/>
        </w:rPr>
        <w:t xml:space="preserve">Gesuch </w:t>
      </w:r>
      <w:r w:rsidR="00200ACE">
        <w:rPr>
          <w:rFonts w:cs="Arial"/>
          <w:sz w:val="20"/>
          <w:szCs w:val="20"/>
        </w:rPr>
        <w:t>g</w:t>
      </w:r>
      <w:r w:rsidR="00606865">
        <w:rPr>
          <w:rFonts w:cs="Arial"/>
          <w:sz w:val="20"/>
          <w:szCs w:val="20"/>
        </w:rPr>
        <w:t>emäss dem Betriebsbewilligungsraster</w:t>
      </w:r>
      <w:r w:rsidR="00200ACE">
        <w:rPr>
          <w:rFonts w:cs="Arial"/>
          <w:sz w:val="20"/>
          <w:szCs w:val="20"/>
        </w:rPr>
        <w:t xml:space="preserve"> </w:t>
      </w:r>
      <w:r w:rsidR="00777A37">
        <w:rPr>
          <w:rFonts w:cs="Arial"/>
          <w:sz w:val="20"/>
          <w:szCs w:val="20"/>
        </w:rPr>
        <w:t xml:space="preserve">(Checkliste Qualitätsdossier) </w:t>
      </w:r>
      <w:r w:rsidR="005A419C">
        <w:rPr>
          <w:rFonts w:cs="Arial"/>
          <w:sz w:val="20"/>
          <w:szCs w:val="20"/>
        </w:rPr>
        <w:t xml:space="preserve">mindestens </w:t>
      </w:r>
      <w:r w:rsidR="00AB7735">
        <w:rPr>
          <w:rFonts w:cs="Arial"/>
          <w:sz w:val="20"/>
          <w:szCs w:val="20"/>
        </w:rPr>
        <w:t>sechs</w:t>
      </w:r>
      <w:r w:rsidR="005A419C">
        <w:rPr>
          <w:rFonts w:cs="Arial"/>
          <w:sz w:val="20"/>
          <w:szCs w:val="20"/>
        </w:rPr>
        <w:t xml:space="preserve"> Monate vor dem geplanten Betriebsstart </w:t>
      </w:r>
      <w:r w:rsidR="00200ACE">
        <w:rPr>
          <w:rFonts w:cs="Arial"/>
          <w:sz w:val="20"/>
          <w:szCs w:val="20"/>
        </w:rPr>
        <w:t xml:space="preserve">einzureichen. </w:t>
      </w:r>
      <w:r w:rsidR="004F69B3">
        <w:rPr>
          <w:rFonts w:cs="Arial"/>
          <w:sz w:val="20"/>
          <w:szCs w:val="20"/>
        </w:rPr>
        <w:t>Die Dauer</w:t>
      </w:r>
      <w:r>
        <w:rPr>
          <w:rFonts w:cs="Arial"/>
          <w:sz w:val="20"/>
          <w:szCs w:val="20"/>
        </w:rPr>
        <w:t xml:space="preserve"> zwischen vollständi</w:t>
      </w:r>
      <w:r w:rsidR="004F69B3">
        <w:rPr>
          <w:rFonts w:cs="Arial"/>
          <w:sz w:val="20"/>
          <w:szCs w:val="20"/>
        </w:rPr>
        <w:t>ger Gesuchseinreichung und</w:t>
      </w:r>
      <w:r w:rsidR="001E0F10">
        <w:rPr>
          <w:rFonts w:cs="Arial"/>
          <w:sz w:val="20"/>
          <w:szCs w:val="20"/>
        </w:rPr>
        <w:t xml:space="preserve"> </w:t>
      </w:r>
      <w:r w:rsidR="006108C3">
        <w:rPr>
          <w:rFonts w:cs="Arial"/>
          <w:sz w:val="20"/>
          <w:szCs w:val="20"/>
        </w:rPr>
        <w:t>Gültigkeitsbeginn der Betriebsb</w:t>
      </w:r>
      <w:r w:rsidR="00B56E9D">
        <w:rPr>
          <w:rFonts w:cs="Arial"/>
          <w:sz w:val="20"/>
          <w:szCs w:val="20"/>
        </w:rPr>
        <w:t>ewilligung</w:t>
      </w:r>
      <w:r w:rsidR="00C53572">
        <w:rPr>
          <w:rFonts w:cs="Arial"/>
          <w:sz w:val="20"/>
          <w:szCs w:val="20"/>
        </w:rPr>
        <w:t xml:space="preserve"> (</w:t>
      </w:r>
      <w:r w:rsidR="00D567CE">
        <w:rPr>
          <w:rFonts w:cs="Arial"/>
          <w:sz w:val="20"/>
          <w:szCs w:val="20"/>
        </w:rPr>
        <w:t>Amts</w:t>
      </w:r>
      <w:r w:rsidR="00B56E9D">
        <w:rPr>
          <w:rFonts w:cs="Arial"/>
          <w:sz w:val="20"/>
          <w:szCs w:val="20"/>
        </w:rPr>
        <w:t>verfügung</w:t>
      </w:r>
      <w:r w:rsidR="00C53572">
        <w:rPr>
          <w:rFonts w:cs="Arial"/>
          <w:sz w:val="20"/>
          <w:szCs w:val="20"/>
        </w:rPr>
        <w:t>)</w:t>
      </w:r>
      <w:r w:rsidR="00240397">
        <w:rPr>
          <w:rFonts w:cs="Arial"/>
          <w:sz w:val="20"/>
          <w:szCs w:val="20"/>
        </w:rPr>
        <w:t xml:space="preserve"> beträgt </w:t>
      </w:r>
      <w:r w:rsidR="009C6557">
        <w:rPr>
          <w:rFonts w:cs="Arial"/>
          <w:sz w:val="20"/>
          <w:szCs w:val="20"/>
        </w:rPr>
        <w:t>sechs</w:t>
      </w:r>
      <w:r w:rsidR="008F6A44">
        <w:rPr>
          <w:rFonts w:cs="Arial"/>
          <w:sz w:val="20"/>
          <w:szCs w:val="20"/>
        </w:rPr>
        <w:t xml:space="preserve"> </w:t>
      </w:r>
      <w:r>
        <w:rPr>
          <w:rFonts w:cs="Arial"/>
          <w:sz w:val="20"/>
          <w:szCs w:val="20"/>
        </w:rPr>
        <w:t>Monate.</w:t>
      </w:r>
    </w:p>
    <w:p w14:paraId="2E6EF0A1" w14:textId="77777777" w:rsidR="002E2D31" w:rsidRDefault="00B56E9D" w:rsidP="004F69B3">
      <w:pPr>
        <w:spacing w:line="276" w:lineRule="auto"/>
        <w:jc w:val="both"/>
        <w:rPr>
          <w:rFonts w:cs="Arial"/>
          <w:sz w:val="20"/>
          <w:szCs w:val="20"/>
        </w:rPr>
      </w:pPr>
      <w:r>
        <w:rPr>
          <w:rFonts w:cs="Arial"/>
          <w:sz w:val="20"/>
          <w:szCs w:val="20"/>
        </w:rPr>
        <w:t>Bei</w:t>
      </w:r>
      <w:r w:rsidR="002E2D31" w:rsidRPr="00F83B1C">
        <w:rPr>
          <w:rFonts w:cs="Arial"/>
          <w:sz w:val="20"/>
          <w:szCs w:val="20"/>
        </w:rPr>
        <w:t xml:space="preserve"> eine</w:t>
      </w:r>
      <w:r>
        <w:rPr>
          <w:rFonts w:cs="Arial"/>
          <w:sz w:val="20"/>
          <w:szCs w:val="20"/>
        </w:rPr>
        <w:t>r</w:t>
      </w:r>
      <w:r w:rsidR="002E2D31" w:rsidRPr="00F83B1C">
        <w:rPr>
          <w:rFonts w:cs="Arial"/>
          <w:sz w:val="20"/>
          <w:szCs w:val="20"/>
        </w:rPr>
        <w:t xml:space="preserve"> erstmalige</w:t>
      </w:r>
      <w:r w:rsidR="00BB27B8">
        <w:rPr>
          <w:rFonts w:cs="Arial"/>
          <w:sz w:val="20"/>
          <w:szCs w:val="20"/>
        </w:rPr>
        <w:t>n</w:t>
      </w:r>
      <w:r w:rsidR="002E2D31" w:rsidRPr="00F83B1C">
        <w:rPr>
          <w:rFonts w:cs="Arial"/>
          <w:sz w:val="20"/>
          <w:szCs w:val="20"/>
        </w:rPr>
        <w:t xml:space="preserve"> Betriebsbewilligung</w:t>
      </w:r>
      <w:r w:rsidR="00141818">
        <w:rPr>
          <w:rFonts w:cs="Arial"/>
          <w:sz w:val="20"/>
          <w:szCs w:val="20"/>
        </w:rPr>
        <w:t xml:space="preserve"> bes</w:t>
      </w:r>
      <w:r w:rsidR="00DB1AB8">
        <w:rPr>
          <w:rFonts w:cs="Arial"/>
          <w:sz w:val="20"/>
          <w:szCs w:val="20"/>
        </w:rPr>
        <w:t xml:space="preserve">ucht das kantonale Sozialamt </w:t>
      </w:r>
      <w:proofErr w:type="gramStart"/>
      <w:r w:rsidR="00DB1AB8">
        <w:rPr>
          <w:rFonts w:cs="Arial"/>
          <w:sz w:val="20"/>
          <w:szCs w:val="20"/>
        </w:rPr>
        <w:t>das</w:t>
      </w:r>
      <w:r w:rsidR="00141818">
        <w:rPr>
          <w:rFonts w:cs="Arial"/>
          <w:sz w:val="20"/>
          <w:szCs w:val="20"/>
        </w:rPr>
        <w:t xml:space="preserve"> Antrag</w:t>
      </w:r>
      <w:proofErr w:type="gramEnd"/>
      <w:r w:rsidR="00141818">
        <w:rPr>
          <w:rFonts w:cs="Arial"/>
          <w:sz w:val="20"/>
          <w:szCs w:val="20"/>
        </w:rPr>
        <w:t xml:space="preserve"> stellende</w:t>
      </w:r>
      <w:r w:rsidR="002E2D31" w:rsidRPr="00F83B1C">
        <w:rPr>
          <w:rFonts w:cs="Arial"/>
          <w:sz w:val="20"/>
          <w:szCs w:val="20"/>
        </w:rPr>
        <w:t xml:space="preserve"> </w:t>
      </w:r>
      <w:r w:rsidR="00DB1AB8">
        <w:rPr>
          <w:rFonts w:cs="Arial"/>
          <w:sz w:val="20"/>
          <w:szCs w:val="20"/>
        </w:rPr>
        <w:t xml:space="preserve">Angebot </w:t>
      </w:r>
      <w:r w:rsidR="002E2D31" w:rsidRPr="00F83B1C">
        <w:rPr>
          <w:rFonts w:cs="Arial"/>
          <w:sz w:val="20"/>
          <w:szCs w:val="20"/>
        </w:rPr>
        <w:t>innerhalb der Frist zwischen vollständiger Gesuchsein</w:t>
      </w:r>
      <w:r w:rsidR="00141818">
        <w:rPr>
          <w:rFonts w:cs="Arial"/>
          <w:sz w:val="20"/>
          <w:szCs w:val="20"/>
        </w:rPr>
        <w:t>reichung und Bewilligungsausstellung</w:t>
      </w:r>
      <w:r w:rsidR="000F0EBD" w:rsidRPr="00F83B1C">
        <w:rPr>
          <w:rFonts w:cs="Arial"/>
          <w:sz w:val="20"/>
          <w:szCs w:val="20"/>
        </w:rPr>
        <w:t>. Dabei werden</w:t>
      </w:r>
      <w:r w:rsidR="002E2D31" w:rsidRPr="00F83B1C">
        <w:rPr>
          <w:rFonts w:cs="Arial"/>
          <w:sz w:val="20"/>
          <w:szCs w:val="20"/>
        </w:rPr>
        <w:t xml:space="preserve"> Verhältnisse und Örtlichkeiten vor Ort </w:t>
      </w:r>
      <w:r w:rsidR="000F0EBD" w:rsidRPr="00F83B1C">
        <w:rPr>
          <w:rFonts w:cs="Arial"/>
          <w:sz w:val="20"/>
          <w:szCs w:val="20"/>
        </w:rPr>
        <w:t>geprüft</w:t>
      </w:r>
      <w:r w:rsidR="002E2D31" w:rsidRPr="00F83B1C">
        <w:rPr>
          <w:rFonts w:cs="Arial"/>
          <w:sz w:val="20"/>
          <w:szCs w:val="20"/>
        </w:rPr>
        <w:t xml:space="preserve"> und mit den verantwortlichen Per</w:t>
      </w:r>
      <w:r w:rsidR="00141818">
        <w:rPr>
          <w:rFonts w:cs="Arial"/>
          <w:sz w:val="20"/>
          <w:szCs w:val="20"/>
        </w:rPr>
        <w:t>sonen</w:t>
      </w:r>
      <w:r w:rsidR="002E2D31" w:rsidRPr="00F83B1C">
        <w:rPr>
          <w:rFonts w:cs="Arial"/>
          <w:sz w:val="20"/>
          <w:szCs w:val="20"/>
        </w:rPr>
        <w:t xml:space="preserve"> Gespräch</w:t>
      </w:r>
      <w:r w:rsidR="00141818">
        <w:rPr>
          <w:rFonts w:cs="Arial"/>
          <w:sz w:val="20"/>
          <w:szCs w:val="20"/>
        </w:rPr>
        <w:t>e geführt</w:t>
      </w:r>
      <w:r w:rsidR="002E2D31" w:rsidRPr="00F83B1C">
        <w:rPr>
          <w:rFonts w:cs="Arial"/>
          <w:sz w:val="20"/>
          <w:szCs w:val="20"/>
        </w:rPr>
        <w:t xml:space="preserve">. </w:t>
      </w:r>
    </w:p>
    <w:p w14:paraId="71120F93" w14:textId="77777777" w:rsidR="00C06095" w:rsidRPr="00F83B1C" w:rsidRDefault="00A83220" w:rsidP="004F69B3">
      <w:pPr>
        <w:spacing w:line="276" w:lineRule="auto"/>
        <w:jc w:val="both"/>
        <w:rPr>
          <w:rFonts w:cs="Arial"/>
          <w:sz w:val="20"/>
          <w:szCs w:val="20"/>
        </w:rPr>
      </w:pPr>
      <w:r>
        <w:rPr>
          <w:rFonts w:cs="Arial"/>
          <w:sz w:val="20"/>
          <w:szCs w:val="20"/>
        </w:rPr>
        <w:t>Bitte beachten Sie,</w:t>
      </w:r>
      <w:r w:rsidR="00007B20">
        <w:rPr>
          <w:rFonts w:cs="Arial"/>
          <w:sz w:val="20"/>
          <w:szCs w:val="20"/>
        </w:rPr>
        <w:t xml:space="preserve"> </w:t>
      </w:r>
      <w:r w:rsidR="0016111F">
        <w:rPr>
          <w:rFonts w:cs="Arial"/>
          <w:sz w:val="20"/>
          <w:szCs w:val="20"/>
        </w:rPr>
        <w:t xml:space="preserve">dass die </w:t>
      </w:r>
      <w:r w:rsidR="00DB1AB8">
        <w:rPr>
          <w:rFonts w:cs="Arial"/>
          <w:sz w:val="20"/>
          <w:szCs w:val="20"/>
        </w:rPr>
        <w:t>sechs</w:t>
      </w:r>
      <w:r w:rsidR="00D44CAB">
        <w:rPr>
          <w:rFonts w:cs="Arial"/>
          <w:sz w:val="20"/>
          <w:szCs w:val="20"/>
        </w:rPr>
        <w:t xml:space="preserve"> Monate bis zum Gültigkeitsbeginn</w:t>
      </w:r>
      <w:r w:rsidR="00C06095">
        <w:rPr>
          <w:rFonts w:cs="Arial"/>
          <w:sz w:val="20"/>
          <w:szCs w:val="20"/>
        </w:rPr>
        <w:t xml:space="preserve"> der Betriebsbewilligung erst nach </w:t>
      </w:r>
      <w:r w:rsidR="001A28DD">
        <w:rPr>
          <w:rFonts w:cs="Arial"/>
          <w:sz w:val="20"/>
          <w:szCs w:val="20"/>
        </w:rPr>
        <w:t>vollständiger Gesuchse</w:t>
      </w:r>
      <w:r w:rsidR="00C06095">
        <w:rPr>
          <w:rFonts w:cs="Arial"/>
          <w:sz w:val="20"/>
          <w:szCs w:val="20"/>
        </w:rPr>
        <w:t>inreichung zu laufen beginnen.</w:t>
      </w:r>
    </w:p>
    <w:p w14:paraId="5CEC785B" w14:textId="77777777" w:rsidR="003A46E1" w:rsidRPr="00F83B1C" w:rsidRDefault="00B87FF9" w:rsidP="004F69B3">
      <w:pPr>
        <w:spacing w:before="240" w:after="60" w:line="276" w:lineRule="auto"/>
        <w:jc w:val="both"/>
        <w:rPr>
          <w:rFonts w:cs="Arial"/>
          <w:b/>
          <w:sz w:val="20"/>
          <w:szCs w:val="20"/>
        </w:rPr>
      </w:pPr>
      <w:r>
        <w:rPr>
          <w:rFonts w:cs="Arial"/>
          <w:b/>
          <w:sz w:val="20"/>
          <w:szCs w:val="20"/>
        </w:rPr>
        <w:t xml:space="preserve">Erneuerung der </w:t>
      </w:r>
      <w:r w:rsidR="002E2D31" w:rsidRPr="00F83B1C">
        <w:rPr>
          <w:rFonts w:cs="Arial"/>
          <w:b/>
          <w:sz w:val="20"/>
          <w:szCs w:val="20"/>
        </w:rPr>
        <w:t>Be</w:t>
      </w:r>
      <w:r>
        <w:rPr>
          <w:rFonts w:cs="Arial"/>
          <w:b/>
          <w:sz w:val="20"/>
          <w:szCs w:val="20"/>
        </w:rPr>
        <w:t>triebsbe</w:t>
      </w:r>
      <w:r w:rsidR="002E2D31" w:rsidRPr="00F83B1C">
        <w:rPr>
          <w:rFonts w:cs="Arial"/>
          <w:b/>
          <w:sz w:val="20"/>
          <w:szCs w:val="20"/>
        </w:rPr>
        <w:t>willigung</w:t>
      </w:r>
    </w:p>
    <w:p w14:paraId="76D221EF" w14:textId="77777777" w:rsidR="002E2D31" w:rsidRDefault="00777A37" w:rsidP="004F69B3">
      <w:pPr>
        <w:spacing w:line="276" w:lineRule="auto"/>
        <w:jc w:val="both"/>
        <w:rPr>
          <w:rFonts w:cs="Arial"/>
          <w:sz w:val="20"/>
          <w:szCs w:val="20"/>
        </w:rPr>
      </w:pPr>
      <w:r>
        <w:rPr>
          <w:rFonts w:cs="Arial"/>
          <w:sz w:val="20"/>
          <w:szCs w:val="20"/>
        </w:rPr>
        <w:t>Für die Erneuerung einer</w:t>
      </w:r>
      <w:r w:rsidR="003A46E1" w:rsidRPr="00F83B1C">
        <w:rPr>
          <w:rFonts w:cs="Arial"/>
          <w:sz w:val="20"/>
          <w:szCs w:val="20"/>
        </w:rPr>
        <w:t xml:space="preserve"> B</w:t>
      </w:r>
      <w:r w:rsidR="005C2B95">
        <w:rPr>
          <w:rFonts w:cs="Arial"/>
          <w:sz w:val="20"/>
          <w:szCs w:val="20"/>
        </w:rPr>
        <w:t>etriebsb</w:t>
      </w:r>
      <w:r>
        <w:rPr>
          <w:rFonts w:cs="Arial"/>
          <w:sz w:val="20"/>
          <w:szCs w:val="20"/>
        </w:rPr>
        <w:t>ewilli</w:t>
      </w:r>
      <w:r w:rsidR="002A4BD2">
        <w:rPr>
          <w:rFonts w:cs="Arial"/>
          <w:sz w:val="20"/>
          <w:szCs w:val="20"/>
        </w:rPr>
        <w:t xml:space="preserve">gung ist </w:t>
      </w:r>
      <w:r w:rsidR="009241DD">
        <w:rPr>
          <w:rFonts w:cs="Arial"/>
          <w:sz w:val="20"/>
          <w:szCs w:val="20"/>
        </w:rPr>
        <w:t>e</w:t>
      </w:r>
      <w:r w:rsidR="002A4BD2">
        <w:rPr>
          <w:rFonts w:cs="Arial"/>
          <w:sz w:val="20"/>
          <w:szCs w:val="20"/>
        </w:rPr>
        <w:t xml:space="preserve">in komplettes Qualitätsdossier nach vorliegender </w:t>
      </w:r>
      <w:r w:rsidR="003E6FCB">
        <w:rPr>
          <w:rFonts w:cs="Arial"/>
          <w:sz w:val="20"/>
          <w:szCs w:val="20"/>
        </w:rPr>
        <w:t>Checkliste</w:t>
      </w:r>
      <w:r w:rsidR="005D0633">
        <w:rPr>
          <w:rFonts w:cs="Arial"/>
          <w:sz w:val="20"/>
          <w:szCs w:val="20"/>
        </w:rPr>
        <w:t xml:space="preserve"> einzureichen</w:t>
      </w:r>
      <w:r w:rsidR="002A4BD2">
        <w:rPr>
          <w:rFonts w:cs="Arial"/>
          <w:sz w:val="20"/>
          <w:szCs w:val="20"/>
        </w:rPr>
        <w:t xml:space="preserve">. </w:t>
      </w:r>
    </w:p>
    <w:p w14:paraId="766CB6B9" w14:textId="77777777" w:rsidR="002A4BD2" w:rsidRDefault="002A4BD2" w:rsidP="004F69B3">
      <w:pPr>
        <w:spacing w:line="276" w:lineRule="auto"/>
        <w:jc w:val="both"/>
        <w:rPr>
          <w:rFonts w:cs="Arial"/>
          <w:sz w:val="20"/>
          <w:szCs w:val="20"/>
        </w:rPr>
      </w:pPr>
    </w:p>
    <w:p w14:paraId="43AABC6F" w14:textId="77777777" w:rsidR="00392CCF" w:rsidRDefault="00392CCF" w:rsidP="00FA2594">
      <w:pPr>
        <w:spacing w:line="276" w:lineRule="auto"/>
        <w:jc w:val="both"/>
        <w:rPr>
          <w:rFonts w:cs="Arial"/>
          <w:sz w:val="20"/>
          <w:szCs w:val="20"/>
        </w:rPr>
      </w:pPr>
      <w:r>
        <w:rPr>
          <w:rFonts w:cs="Arial"/>
          <w:sz w:val="20"/>
          <w:szCs w:val="20"/>
        </w:rPr>
        <w:t>Der An</w:t>
      </w:r>
      <w:r w:rsidR="006A7F8F">
        <w:rPr>
          <w:rFonts w:cs="Arial"/>
          <w:sz w:val="20"/>
          <w:szCs w:val="20"/>
        </w:rPr>
        <w:t>trag für die Erneuerungen einer</w:t>
      </w:r>
      <w:r>
        <w:rPr>
          <w:rFonts w:cs="Arial"/>
          <w:sz w:val="20"/>
          <w:szCs w:val="20"/>
        </w:rPr>
        <w:t xml:space="preserve"> Betriebsbewilligung zusammen mit den bewilligungsrelevanten Unterlagen</w:t>
      </w:r>
      <w:r w:rsidRPr="00F83B1C">
        <w:rPr>
          <w:rFonts w:cs="Arial"/>
          <w:sz w:val="20"/>
          <w:szCs w:val="20"/>
        </w:rPr>
        <w:t xml:space="preserve"> sind dem Amt </w:t>
      </w:r>
      <w:r w:rsidR="00DB1AB8">
        <w:rPr>
          <w:rFonts w:cs="Arial"/>
          <w:sz w:val="20"/>
          <w:szCs w:val="20"/>
        </w:rPr>
        <w:t>sechs</w:t>
      </w:r>
      <w:r w:rsidRPr="00F83B1C">
        <w:rPr>
          <w:rFonts w:cs="Arial"/>
          <w:sz w:val="20"/>
          <w:szCs w:val="20"/>
        </w:rPr>
        <w:t xml:space="preserve"> Monate vor Ablauf der aktuellen Be</w:t>
      </w:r>
      <w:r w:rsidR="006A7F8F">
        <w:rPr>
          <w:rFonts w:cs="Arial"/>
          <w:sz w:val="20"/>
          <w:szCs w:val="20"/>
        </w:rPr>
        <w:t>triebsb</w:t>
      </w:r>
      <w:r w:rsidR="000C59AF">
        <w:rPr>
          <w:rFonts w:cs="Arial"/>
          <w:sz w:val="20"/>
          <w:szCs w:val="20"/>
        </w:rPr>
        <w:t>e</w:t>
      </w:r>
      <w:r w:rsidRPr="00F83B1C">
        <w:rPr>
          <w:rFonts w:cs="Arial"/>
          <w:sz w:val="20"/>
          <w:szCs w:val="20"/>
        </w:rPr>
        <w:t>willigung zu</w:t>
      </w:r>
      <w:r w:rsidR="00BB27B8">
        <w:rPr>
          <w:rFonts w:cs="Arial"/>
          <w:sz w:val="20"/>
          <w:szCs w:val="20"/>
        </w:rPr>
        <w:t>zu</w:t>
      </w:r>
      <w:r w:rsidRPr="00F83B1C">
        <w:rPr>
          <w:rFonts w:cs="Arial"/>
          <w:sz w:val="20"/>
          <w:szCs w:val="20"/>
        </w:rPr>
        <w:t>stellen.</w:t>
      </w:r>
      <w:r>
        <w:rPr>
          <w:rFonts w:cs="Arial"/>
          <w:sz w:val="20"/>
          <w:szCs w:val="20"/>
        </w:rPr>
        <w:t xml:space="preserve"> </w:t>
      </w:r>
    </w:p>
    <w:p w14:paraId="080BD774" w14:textId="77777777" w:rsidR="00392CCF" w:rsidRPr="00F83B1C" w:rsidRDefault="00392CCF" w:rsidP="00E83DA9">
      <w:pPr>
        <w:spacing w:before="240" w:line="276" w:lineRule="auto"/>
        <w:jc w:val="both"/>
        <w:rPr>
          <w:rFonts w:cs="Arial"/>
          <w:sz w:val="20"/>
          <w:szCs w:val="20"/>
        </w:rPr>
      </w:pPr>
      <w:r w:rsidRPr="00F83B1C">
        <w:rPr>
          <w:rFonts w:cs="Arial"/>
          <w:sz w:val="20"/>
          <w:szCs w:val="20"/>
        </w:rPr>
        <w:t xml:space="preserve">Relevante Änderungen im Betrieb erfordern eine neue Überprüfung innerhalb der laufenden Periode. </w:t>
      </w:r>
      <w:r w:rsidR="00F57135">
        <w:rPr>
          <w:rFonts w:cs="Arial"/>
          <w:sz w:val="20"/>
          <w:szCs w:val="20"/>
        </w:rPr>
        <w:t xml:space="preserve">Bei </w:t>
      </w:r>
      <w:r w:rsidRPr="00F83B1C">
        <w:rPr>
          <w:rFonts w:cs="Arial"/>
          <w:sz w:val="20"/>
          <w:szCs w:val="20"/>
        </w:rPr>
        <w:t>Veränderungen im Betrieb, welche den Inhalt der Betriebs</w:t>
      </w:r>
      <w:r>
        <w:rPr>
          <w:rFonts w:cs="Arial"/>
          <w:sz w:val="20"/>
          <w:szCs w:val="20"/>
        </w:rPr>
        <w:t>bewilligung</w:t>
      </w:r>
      <w:r w:rsidRPr="00F83B1C">
        <w:rPr>
          <w:rFonts w:cs="Arial"/>
          <w:sz w:val="20"/>
          <w:szCs w:val="20"/>
        </w:rPr>
        <w:t xml:space="preserve"> tangieren, </w:t>
      </w:r>
      <w:r w:rsidR="00F4713F">
        <w:rPr>
          <w:rFonts w:cs="Arial"/>
          <w:sz w:val="20"/>
          <w:szCs w:val="20"/>
        </w:rPr>
        <w:t xml:space="preserve">muss </w:t>
      </w:r>
      <w:r w:rsidR="00DB1AB8">
        <w:rPr>
          <w:rFonts w:cs="Arial"/>
          <w:sz w:val="20"/>
          <w:szCs w:val="20"/>
        </w:rPr>
        <w:t>sechs</w:t>
      </w:r>
      <w:r>
        <w:rPr>
          <w:rFonts w:cs="Arial"/>
          <w:sz w:val="20"/>
          <w:szCs w:val="20"/>
        </w:rPr>
        <w:t xml:space="preserve"> Monate </w:t>
      </w:r>
      <w:r w:rsidRPr="00F83B1C">
        <w:rPr>
          <w:rFonts w:cs="Arial"/>
          <w:sz w:val="20"/>
          <w:szCs w:val="20"/>
        </w:rPr>
        <w:t xml:space="preserve">im Voraus </w:t>
      </w:r>
      <w:r w:rsidR="00F57135">
        <w:rPr>
          <w:rFonts w:cs="Arial"/>
          <w:sz w:val="20"/>
          <w:szCs w:val="20"/>
        </w:rPr>
        <w:t xml:space="preserve">der Antrag auf eine neue Betriebsbewilligung </w:t>
      </w:r>
      <w:r w:rsidR="00F4713F">
        <w:rPr>
          <w:rFonts w:cs="Arial"/>
          <w:sz w:val="20"/>
          <w:szCs w:val="20"/>
        </w:rPr>
        <w:t>ge</w:t>
      </w:r>
      <w:r w:rsidR="00F57135">
        <w:rPr>
          <w:rFonts w:cs="Arial"/>
          <w:sz w:val="20"/>
          <w:szCs w:val="20"/>
        </w:rPr>
        <w:t>stell</w:t>
      </w:r>
      <w:r w:rsidR="00F4713F">
        <w:rPr>
          <w:rFonts w:cs="Arial"/>
          <w:sz w:val="20"/>
          <w:szCs w:val="20"/>
        </w:rPr>
        <w:t>t werden</w:t>
      </w:r>
      <w:r w:rsidR="00F57135">
        <w:rPr>
          <w:rFonts w:cs="Arial"/>
          <w:sz w:val="20"/>
          <w:szCs w:val="20"/>
        </w:rPr>
        <w:t>.</w:t>
      </w:r>
    </w:p>
    <w:p w14:paraId="49552A8C" w14:textId="77777777" w:rsidR="002E2D31" w:rsidRPr="00F83B1C" w:rsidRDefault="00566DC4" w:rsidP="004F69B3">
      <w:pPr>
        <w:spacing w:before="240" w:after="60" w:line="276" w:lineRule="auto"/>
        <w:jc w:val="both"/>
        <w:rPr>
          <w:rFonts w:cs="Arial"/>
          <w:b/>
          <w:sz w:val="20"/>
          <w:szCs w:val="20"/>
        </w:rPr>
      </w:pPr>
      <w:r>
        <w:rPr>
          <w:rFonts w:cs="Arial"/>
          <w:b/>
          <w:sz w:val="20"/>
          <w:szCs w:val="20"/>
        </w:rPr>
        <w:t>Periodizität</w:t>
      </w:r>
      <w:r w:rsidR="000F0EBD" w:rsidRPr="00F83B1C">
        <w:rPr>
          <w:rFonts w:cs="Arial"/>
          <w:b/>
          <w:sz w:val="20"/>
          <w:szCs w:val="20"/>
        </w:rPr>
        <w:t xml:space="preserve"> einer</w:t>
      </w:r>
      <w:r w:rsidR="002E2D31" w:rsidRPr="00F83B1C">
        <w:rPr>
          <w:rFonts w:cs="Arial"/>
          <w:b/>
          <w:sz w:val="20"/>
          <w:szCs w:val="20"/>
        </w:rPr>
        <w:t xml:space="preserve"> Betriebsbewilligung</w:t>
      </w:r>
    </w:p>
    <w:p w14:paraId="634E198B" w14:textId="77777777" w:rsidR="003A46E1" w:rsidRPr="00F83B1C" w:rsidRDefault="003A46E1" w:rsidP="004F69B3">
      <w:pPr>
        <w:spacing w:line="276" w:lineRule="auto"/>
        <w:jc w:val="both"/>
        <w:rPr>
          <w:rFonts w:cs="Arial"/>
          <w:sz w:val="20"/>
          <w:szCs w:val="20"/>
        </w:rPr>
      </w:pPr>
      <w:r w:rsidRPr="00F83B1C">
        <w:rPr>
          <w:rFonts w:cs="Arial"/>
          <w:sz w:val="20"/>
          <w:szCs w:val="20"/>
        </w:rPr>
        <w:t>Eine Betriebsbewilligung wird für die Dauer von</w:t>
      </w:r>
      <w:r w:rsidR="00F3432C">
        <w:rPr>
          <w:rFonts w:cs="Arial"/>
          <w:sz w:val="20"/>
          <w:szCs w:val="20"/>
        </w:rPr>
        <w:t xml:space="preserve"> höchstens</w:t>
      </w:r>
      <w:r w:rsidRPr="00F83B1C">
        <w:rPr>
          <w:rFonts w:cs="Arial"/>
          <w:sz w:val="20"/>
          <w:szCs w:val="20"/>
        </w:rPr>
        <w:t xml:space="preserve"> vier Jahren ausgestellt.</w:t>
      </w:r>
    </w:p>
    <w:p w14:paraId="4636DDC9" w14:textId="77777777" w:rsidR="00F3432C" w:rsidRDefault="00F3432C" w:rsidP="004F69B3">
      <w:pPr>
        <w:spacing w:before="240" w:after="60" w:line="276" w:lineRule="auto"/>
        <w:jc w:val="both"/>
        <w:rPr>
          <w:rFonts w:cs="Arial"/>
          <w:b/>
          <w:sz w:val="20"/>
          <w:szCs w:val="20"/>
        </w:rPr>
      </w:pPr>
      <w:r w:rsidRPr="00BF2AD4">
        <w:rPr>
          <w:rFonts w:cs="Arial"/>
          <w:b/>
          <w:sz w:val="20"/>
          <w:szCs w:val="20"/>
        </w:rPr>
        <w:t>Ablehnung oder Entzug einer Bewilligung</w:t>
      </w:r>
    </w:p>
    <w:p w14:paraId="41E73E43" w14:textId="77777777" w:rsidR="004E6E65" w:rsidRDefault="00F3432C" w:rsidP="004F69B3">
      <w:pPr>
        <w:spacing w:line="276" w:lineRule="auto"/>
        <w:jc w:val="both"/>
        <w:rPr>
          <w:rFonts w:cs="Arial"/>
          <w:sz w:val="20"/>
          <w:szCs w:val="20"/>
        </w:rPr>
      </w:pPr>
      <w:r>
        <w:rPr>
          <w:rFonts w:cs="Arial"/>
          <w:sz w:val="20"/>
          <w:szCs w:val="20"/>
        </w:rPr>
        <w:t xml:space="preserve">Wenn die </w:t>
      </w:r>
      <w:r w:rsidR="000F04F0">
        <w:rPr>
          <w:rFonts w:cs="Arial"/>
          <w:sz w:val="20"/>
          <w:szCs w:val="20"/>
        </w:rPr>
        <w:t xml:space="preserve">eingereichten </w:t>
      </w:r>
      <w:r>
        <w:rPr>
          <w:rFonts w:cs="Arial"/>
          <w:sz w:val="20"/>
          <w:szCs w:val="20"/>
        </w:rPr>
        <w:t>Dokumen</w:t>
      </w:r>
      <w:r w:rsidR="00437668">
        <w:rPr>
          <w:rFonts w:cs="Arial"/>
          <w:sz w:val="20"/>
          <w:szCs w:val="20"/>
        </w:rPr>
        <w:t>te nach wiederholtem Einreichen</w:t>
      </w:r>
      <w:r>
        <w:rPr>
          <w:rFonts w:cs="Arial"/>
          <w:sz w:val="20"/>
          <w:szCs w:val="20"/>
        </w:rPr>
        <w:t xml:space="preserve"> </w:t>
      </w:r>
      <w:r w:rsidR="0046473A">
        <w:rPr>
          <w:rFonts w:cs="Arial"/>
          <w:sz w:val="20"/>
          <w:szCs w:val="20"/>
        </w:rPr>
        <w:t xml:space="preserve">die Bewilligungskriterien nicht erfüllen </w:t>
      </w:r>
      <w:r w:rsidR="000F04F0">
        <w:rPr>
          <w:rFonts w:cs="Arial"/>
          <w:sz w:val="20"/>
          <w:szCs w:val="20"/>
        </w:rPr>
        <w:t xml:space="preserve">oder unvollständig sind </w:t>
      </w:r>
      <w:r w:rsidR="0046473A">
        <w:rPr>
          <w:rFonts w:cs="Arial"/>
          <w:sz w:val="20"/>
          <w:szCs w:val="20"/>
        </w:rPr>
        <w:t>und</w:t>
      </w:r>
      <w:r w:rsidR="0070784A">
        <w:rPr>
          <w:rFonts w:cs="Arial"/>
          <w:sz w:val="20"/>
          <w:szCs w:val="20"/>
        </w:rPr>
        <w:t>/oder</w:t>
      </w:r>
      <w:r w:rsidR="0046473A">
        <w:rPr>
          <w:rFonts w:cs="Arial"/>
          <w:sz w:val="20"/>
          <w:szCs w:val="20"/>
        </w:rPr>
        <w:t xml:space="preserve"> wenn Fristen</w:t>
      </w:r>
      <w:r w:rsidR="00CF1891">
        <w:rPr>
          <w:rFonts w:cs="Arial"/>
          <w:sz w:val="20"/>
          <w:szCs w:val="20"/>
        </w:rPr>
        <w:t xml:space="preserve"> </w:t>
      </w:r>
      <w:r>
        <w:rPr>
          <w:rFonts w:cs="Arial"/>
          <w:sz w:val="20"/>
          <w:szCs w:val="20"/>
        </w:rPr>
        <w:t>nicht eingehalten werden</w:t>
      </w:r>
      <w:r w:rsidR="00D07760">
        <w:rPr>
          <w:rFonts w:cs="Arial"/>
          <w:sz w:val="20"/>
          <w:szCs w:val="20"/>
        </w:rPr>
        <w:t>, kann</w:t>
      </w:r>
      <w:r w:rsidR="0046473A">
        <w:rPr>
          <w:rFonts w:cs="Arial"/>
          <w:sz w:val="20"/>
          <w:szCs w:val="20"/>
        </w:rPr>
        <w:t xml:space="preserve"> die Ausstellung einer Betriebsbewilligung abgeleh</w:t>
      </w:r>
      <w:r w:rsidR="00F56DED">
        <w:rPr>
          <w:rFonts w:cs="Arial"/>
          <w:sz w:val="20"/>
          <w:szCs w:val="20"/>
        </w:rPr>
        <w:t>n</w:t>
      </w:r>
      <w:r w:rsidR="0046473A">
        <w:rPr>
          <w:rFonts w:cs="Arial"/>
          <w:sz w:val="20"/>
          <w:szCs w:val="20"/>
        </w:rPr>
        <w:t>t oder die bestehende Bewilligung entzogen</w:t>
      </w:r>
      <w:r w:rsidR="00D07760">
        <w:rPr>
          <w:rFonts w:cs="Arial"/>
          <w:sz w:val="20"/>
          <w:szCs w:val="20"/>
        </w:rPr>
        <w:t xml:space="preserve"> werden</w:t>
      </w:r>
      <w:r w:rsidR="0046473A">
        <w:rPr>
          <w:rFonts w:cs="Arial"/>
          <w:sz w:val="20"/>
          <w:szCs w:val="20"/>
        </w:rPr>
        <w:t>.</w:t>
      </w:r>
      <w:r>
        <w:rPr>
          <w:rFonts w:cs="Arial"/>
          <w:sz w:val="20"/>
          <w:szCs w:val="20"/>
        </w:rPr>
        <w:t xml:space="preserve"> </w:t>
      </w:r>
      <w:r w:rsidR="0046473A">
        <w:rPr>
          <w:rFonts w:cs="Arial"/>
          <w:sz w:val="20"/>
          <w:szCs w:val="20"/>
        </w:rPr>
        <w:t xml:space="preserve">Eine </w:t>
      </w:r>
      <w:r w:rsidRPr="00BF2AD4">
        <w:rPr>
          <w:rFonts w:cs="Arial"/>
          <w:sz w:val="20"/>
          <w:szCs w:val="20"/>
        </w:rPr>
        <w:t>Ablehnun</w:t>
      </w:r>
      <w:r w:rsidR="0046473A">
        <w:rPr>
          <w:rFonts w:cs="Arial"/>
          <w:sz w:val="20"/>
          <w:szCs w:val="20"/>
        </w:rPr>
        <w:t>g bzw. ein Entzug wird</w:t>
      </w:r>
      <w:r w:rsidRPr="00BF2AD4">
        <w:rPr>
          <w:rFonts w:cs="Arial"/>
          <w:sz w:val="20"/>
          <w:szCs w:val="20"/>
        </w:rPr>
        <w:t xml:space="preserve"> </w:t>
      </w:r>
      <w:r w:rsidR="004723FC">
        <w:rPr>
          <w:rFonts w:cs="Arial"/>
          <w:sz w:val="20"/>
          <w:szCs w:val="20"/>
        </w:rPr>
        <w:t>verfügt und</w:t>
      </w:r>
      <w:r w:rsidRPr="00BF2AD4">
        <w:rPr>
          <w:rFonts w:cs="Arial"/>
          <w:sz w:val="20"/>
          <w:szCs w:val="20"/>
        </w:rPr>
        <w:t xml:space="preserve"> schriftlich </w:t>
      </w:r>
      <w:r w:rsidRPr="0046473A">
        <w:rPr>
          <w:rFonts w:cs="Arial"/>
          <w:sz w:val="20"/>
          <w:szCs w:val="20"/>
        </w:rPr>
        <w:t>begründet.</w:t>
      </w:r>
      <w:r w:rsidR="0046473A" w:rsidRPr="0046473A">
        <w:rPr>
          <w:rFonts w:cs="Arial"/>
          <w:sz w:val="20"/>
          <w:szCs w:val="20"/>
        </w:rPr>
        <w:t xml:space="preserve"> </w:t>
      </w:r>
      <w:r w:rsidR="00454DA5">
        <w:rPr>
          <w:rFonts w:cs="Arial"/>
          <w:sz w:val="20"/>
          <w:szCs w:val="20"/>
        </w:rPr>
        <w:t>Das</w:t>
      </w:r>
      <w:r w:rsidR="0046473A" w:rsidRPr="0046473A">
        <w:rPr>
          <w:rFonts w:cs="Arial"/>
          <w:sz w:val="20"/>
          <w:szCs w:val="20"/>
        </w:rPr>
        <w:t xml:space="preserve"> Beschwerderecht </w:t>
      </w:r>
      <w:r w:rsidR="00454DA5">
        <w:rPr>
          <w:rFonts w:cs="Arial"/>
          <w:sz w:val="20"/>
          <w:szCs w:val="20"/>
        </w:rPr>
        <w:t xml:space="preserve">besteht </w:t>
      </w:r>
      <w:r w:rsidR="0046473A" w:rsidRPr="0046473A">
        <w:rPr>
          <w:rFonts w:cs="Arial"/>
          <w:sz w:val="20"/>
          <w:szCs w:val="20"/>
        </w:rPr>
        <w:t>gemäss den</w:t>
      </w:r>
      <w:r w:rsidR="004723FC">
        <w:rPr>
          <w:rFonts w:cs="Arial"/>
          <w:sz w:val="20"/>
          <w:szCs w:val="20"/>
        </w:rPr>
        <w:t xml:space="preserve"> rechtlichen</w:t>
      </w:r>
      <w:r w:rsidR="0046473A" w:rsidRPr="0046473A">
        <w:rPr>
          <w:rFonts w:cs="Arial"/>
          <w:sz w:val="20"/>
          <w:szCs w:val="20"/>
        </w:rPr>
        <w:t xml:space="preserve"> Bestimmungen </w:t>
      </w:r>
      <w:r w:rsidR="004723FC">
        <w:rPr>
          <w:rFonts w:cs="Arial"/>
          <w:sz w:val="20"/>
          <w:szCs w:val="20"/>
        </w:rPr>
        <w:t>des Kantons</w:t>
      </w:r>
      <w:r w:rsidR="00C06095">
        <w:rPr>
          <w:rFonts w:cs="Arial"/>
          <w:sz w:val="20"/>
          <w:szCs w:val="20"/>
        </w:rPr>
        <w:t>.</w:t>
      </w:r>
    </w:p>
    <w:p w14:paraId="5F4C6CCD" w14:textId="77777777" w:rsidR="007A159B" w:rsidRDefault="007A159B" w:rsidP="004F69B3">
      <w:pPr>
        <w:spacing w:line="276" w:lineRule="auto"/>
        <w:jc w:val="both"/>
        <w:rPr>
          <w:rFonts w:cs="Arial"/>
          <w:sz w:val="20"/>
          <w:szCs w:val="20"/>
        </w:rPr>
        <w:sectPr w:rsidR="007A159B" w:rsidSect="004F69B3">
          <w:type w:val="continuous"/>
          <w:pgSz w:w="16838" w:h="11906" w:orient="landscape"/>
          <w:pgMar w:top="1417" w:right="1417" w:bottom="1417" w:left="1134" w:header="426" w:footer="708" w:gutter="0"/>
          <w:cols w:num="2" w:space="708"/>
          <w:titlePg/>
          <w:docGrid w:linePitch="360"/>
        </w:sectPr>
      </w:pPr>
    </w:p>
    <w:p w14:paraId="11F6D3DC" w14:textId="77777777" w:rsidR="003956C3" w:rsidRDefault="006B29D7" w:rsidP="00E47CC7">
      <w:pPr>
        <w:spacing w:line="276" w:lineRule="auto"/>
        <w:rPr>
          <w:rFonts w:cs="Arial"/>
          <w:b/>
          <w:sz w:val="24"/>
          <w:szCs w:val="24"/>
        </w:rPr>
      </w:pPr>
      <w:r>
        <w:rPr>
          <w:rFonts w:cs="Arial"/>
          <w:sz w:val="20"/>
          <w:szCs w:val="20"/>
        </w:rPr>
        <w:br w:type="page"/>
      </w:r>
      <w:r w:rsidR="003956C3" w:rsidRPr="003956C3">
        <w:rPr>
          <w:rFonts w:cs="Arial"/>
          <w:b/>
          <w:sz w:val="24"/>
          <w:szCs w:val="24"/>
        </w:rPr>
        <w:lastRenderedPageBreak/>
        <w:t>ERFÜLLUNG DE</w:t>
      </w:r>
      <w:r w:rsidR="003956C3">
        <w:rPr>
          <w:rFonts w:cs="Arial"/>
          <w:b/>
          <w:sz w:val="24"/>
          <w:szCs w:val="24"/>
        </w:rPr>
        <w:t>R</w:t>
      </w:r>
      <w:r w:rsidR="003956C3" w:rsidRPr="003956C3">
        <w:rPr>
          <w:rFonts w:cs="Arial"/>
          <w:b/>
          <w:sz w:val="24"/>
          <w:szCs w:val="24"/>
        </w:rPr>
        <w:t xml:space="preserve"> QUALITATIVEN ANFORDERUNGEN</w:t>
      </w:r>
    </w:p>
    <w:p w14:paraId="452A5B2A" w14:textId="77777777" w:rsidR="003956C3" w:rsidRPr="003956C3" w:rsidRDefault="00D30C25" w:rsidP="003956C3">
      <w:pPr>
        <w:spacing w:after="60" w:line="240" w:lineRule="auto"/>
        <w:rPr>
          <w:rFonts w:cs="Arial"/>
          <w:b/>
          <w:sz w:val="24"/>
          <w:szCs w:val="24"/>
        </w:rPr>
      </w:pPr>
      <w:r>
        <w:rPr>
          <w:rFonts w:cs="Arial"/>
          <w:b/>
          <w:sz w:val="20"/>
          <w:szCs w:val="20"/>
        </w:rPr>
        <w:pict w14:anchorId="1DC91194">
          <v:rect id="_x0000_i1026" style="width:0;height:1.5pt" o:hralign="center" o:hrstd="t" o:hr="t" fillcolor="gray" stroked="f"/>
        </w:pict>
      </w:r>
    </w:p>
    <w:p w14:paraId="04F83599" w14:textId="77777777" w:rsidR="00844022" w:rsidRDefault="00844022" w:rsidP="00902460">
      <w:pPr>
        <w:spacing w:before="120" w:after="60" w:line="276" w:lineRule="auto"/>
        <w:jc w:val="both"/>
        <w:rPr>
          <w:rFonts w:cs="Arial"/>
          <w:b/>
          <w:sz w:val="20"/>
          <w:szCs w:val="20"/>
        </w:rPr>
        <w:sectPr w:rsidR="00844022" w:rsidSect="001C77E2">
          <w:type w:val="continuous"/>
          <w:pgSz w:w="16838" w:h="11906" w:orient="landscape"/>
          <w:pgMar w:top="1417" w:right="1417" w:bottom="1417" w:left="1134" w:header="426" w:footer="708" w:gutter="0"/>
          <w:cols w:space="708"/>
          <w:titlePg/>
          <w:docGrid w:linePitch="360"/>
        </w:sectPr>
      </w:pPr>
    </w:p>
    <w:p w14:paraId="412CF22B" w14:textId="77777777" w:rsidR="00D85A12" w:rsidRPr="00F83B1C" w:rsidRDefault="00E27441" w:rsidP="00551CA7">
      <w:pPr>
        <w:spacing w:before="120" w:after="60" w:line="276" w:lineRule="auto"/>
        <w:jc w:val="both"/>
        <w:rPr>
          <w:rFonts w:cs="Arial"/>
          <w:b/>
          <w:sz w:val="20"/>
          <w:szCs w:val="20"/>
        </w:rPr>
      </w:pPr>
      <w:r>
        <w:rPr>
          <w:rFonts w:cs="Arial"/>
          <w:b/>
          <w:sz w:val="20"/>
          <w:szCs w:val="20"/>
        </w:rPr>
        <w:t>Anwendung</w:t>
      </w:r>
      <w:r w:rsidR="00DA005F">
        <w:rPr>
          <w:rFonts w:cs="Arial"/>
          <w:b/>
          <w:sz w:val="20"/>
          <w:szCs w:val="20"/>
        </w:rPr>
        <w:t xml:space="preserve"> des </w:t>
      </w:r>
      <w:r w:rsidR="00844022">
        <w:rPr>
          <w:rFonts w:cs="Arial"/>
          <w:b/>
          <w:sz w:val="20"/>
          <w:szCs w:val="20"/>
        </w:rPr>
        <w:t>Betriebsbewilligungsrasters</w:t>
      </w:r>
    </w:p>
    <w:p w14:paraId="74532F50" w14:textId="77777777" w:rsidR="00844022" w:rsidRDefault="00844022" w:rsidP="00551CA7">
      <w:pPr>
        <w:spacing w:line="276" w:lineRule="auto"/>
        <w:jc w:val="both"/>
        <w:rPr>
          <w:rFonts w:cs="Arial"/>
          <w:sz w:val="20"/>
          <w:szCs w:val="20"/>
        </w:rPr>
      </w:pPr>
      <w:r>
        <w:rPr>
          <w:rFonts w:cs="Arial"/>
          <w:sz w:val="20"/>
          <w:szCs w:val="20"/>
        </w:rPr>
        <w:t>Um das Gesuch für eine Betriebsbewilligun</w:t>
      </w:r>
      <w:r w:rsidR="00D43F59">
        <w:rPr>
          <w:rFonts w:cs="Arial"/>
          <w:sz w:val="20"/>
          <w:szCs w:val="20"/>
        </w:rPr>
        <w:t>g zu stellen, sind die Seiten 1 </w:t>
      </w:r>
      <w:r w:rsidR="00467D1B">
        <w:rPr>
          <w:rFonts w:cs="Arial"/>
          <w:sz w:val="20"/>
          <w:szCs w:val="20"/>
        </w:rPr>
        <w:t>und 6</w:t>
      </w:r>
      <w:r w:rsidRPr="00BE3B48">
        <w:rPr>
          <w:rFonts w:cs="Arial"/>
          <w:sz w:val="20"/>
          <w:szCs w:val="20"/>
        </w:rPr>
        <w:t xml:space="preserve"> ff.</w:t>
      </w:r>
      <w:r>
        <w:rPr>
          <w:rFonts w:cs="Arial"/>
          <w:sz w:val="20"/>
          <w:szCs w:val="20"/>
        </w:rPr>
        <w:t xml:space="preserve"> des vorliegenden</w:t>
      </w:r>
      <w:r w:rsidR="00007B20">
        <w:rPr>
          <w:rFonts w:cs="Arial"/>
          <w:sz w:val="20"/>
          <w:szCs w:val="20"/>
        </w:rPr>
        <w:t xml:space="preserve"> </w:t>
      </w:r>
      <w:r>
        <w:rPr>
          <w:rFonts w:cs="Arial"/>
          <w:sz w:val="20"/>
          <w:szCs w:val="20"/>
        </w:rPr>
        <w:t xml:space="preserve">Betriebsbewilligungsrasters auszufüllen und einzureichen. </w:t>
      </w:r>
    </w:p>
    <w:p w14:paraId="364B0C25" w14:textId="77777777" w:rsidR="001B3742" w:rsidRPr="001B3742" w:rsidRDefault="001B3742" w:rsidP="001B3742">
      <w:pPr>
        <w:spacing w:before="240" w:after="60" w:line="276" w:lineRule="auto"/>
        <w:jc w:val="both"/>
        <w:rPr>
          <w:rFonts w:cs="Arial"/>
          <w:b/>
          <w:sz w:val="20"/>
          <w:szCs w:val="20"/>
        </w:rPr>
      </w:pPr>
      <w:r w:rsidRPr="001B3742">
        <w:rPr>
          <w:rFonts w:cs="Arial"/>
          <w:b/>
          <w:sz w:val="20"/>
          <w:szCs w:val="20"/>
        </w:rPr>
        <w:t>Checkliste Qualitätsdossier</w:t>
      </w:r>
    </w:p>
    <w:p w14:paraId="781DB97C" w14:textId="77777777" w:rsidR="00B1174A" w:rsidRDefault="00844022" w:rsidP="00551CA7">
      <w:pPr>
        <w:spacing w:line="276" w:lineRule="auto"/>
        <w:jc w:val="both"/>
        <w:rPr>
          <w:rFonts w:cs="Arial"/>
          <w:sz w:val="20"/>
          <w:szCs w:val="20"/>
        </w:rPr>
      </w:pPr>
      <w:r>
        <w:rPr>
          <w:rFonts w:cs="Arial"/>
          <w:sz w:val="20"/>
          <w:szCs w:val="20"/>
        </w:rPr>
        <w:t xml:space="preserve">Die Checkliste Qualitätsdossier </w:t>
      </w:r>
      <w:r w:rsidRPr="00BE3B48">
        <w:rPr>
          <w:rFonts w:cs="Arial"/>
          <w:sz w:val="20"/>
          <w:szCs w:val="20"/>
        </w:rPr>
        <w:t>a</w:t>
      </w:r>
      <w:r w:rsidR="008B75B9" w:rsidRPr="00BE3B48">
        <w:rPr>
          <w:rFonts w:cs="Arial"/>
          <w:sz w:val="20"/>
          <w:szCs w:val="20"/>
        </w:rPr>
        <w:t xml:space="preserve">b </w:t>
      </w:r>
      <w:r w:rsidR="007E4EA4">
        <w:rPr>
          <w:rFonts w:cs="Arial"/>
          <w:sz w:val="20"/>
          <w:szCs w:val="20"/>
        </w:rPr>
        <w:t>Seite 6</w:t>
      </w:r>
      <w:r w:rsidRPr="00BE3B48">
        <w:rPr>
          <w:rFonts w:cs="Arial"/>
          <w:sz w:val="20"/>
          <w:szCs w:val="20"/>
        </w:rPr>
        <w:t xml:space="preserve"> gilt</w:t>
      </w:r>
      <w:r>
        <w:rPr>
          <w:rFonts w:cs="Arial"/>
          <w:sz w:val="20"/>
          <w:szCs w:val="20"/>
        </w:rPr>
        <w:t xml:space="preserve"> als</w:t>
      </w:r>
      <w:r w:rsidR="008B75B9">
        <w:rPr>
          <w:rFonts w:cs="Arial"/>
          <w:sz w:val="20"/>
          <w:szCs w:val="20"/>
        </w:rPr>
        <w:t xml:space="preserve"> Leitfaden, um </w:t>
      </w:r>
      <w:r>
        <w:rPr>
          <w:rFonts w:cs="Arial"/>
          <w:sz w:val="20"/>
          <w:szCs w:val="20"/>
        </w:rPr>
        <w:t>alle notwendigen Unterlagen</w:t>
      </w:r>
      <w:r w:rsidRPr="00F83B1C">
        <w:rPr>
          <w:rFonts w:cs="Arial"/>
          <w:sz w:val="20"/>
          <w:szCs w:val="20"/>
        </w:rPr>
        <w:t xml:space="preserve"> </w:t>
      </w:r>
      <w:r>
        <w:rPr>
          <w:rFonts w:cs="Arial"/>
          <w:sz w:val="20"/>
          <w:szCs w:val="20"/>
        </w:rPr>
        <w:t xml:space="preserve">formell und inhaltlich korrekt </w:t>
      </w:r>
      <w:r w:rsidR="008B75B9">
        <w:rPr>
          <w:rFonts w:cs="Arial"/>
          <w:sz w:val="20"/>
          <w:szCs w:val="20"/>
        </w:rPr>
        <w:t>dem Amt</w:t>
      </w:r>
      <w:r>
        <w:rPr>
          <w:rFonts w:cs="Arial"/>
          <w:sz w:val="20"/>
          <w:szCs w:val="20"/>
        </w:rPr>
        <w:t xml:space="preserve"> einzureichen.</w:t>
      </w:r>
    </w:p>
    <w:p w14:paraId="2761C648" w14:textId="77777777" w:rsidR="00844022" w:rsidRDefault="00844022" w:rsidP="00551CA7">
      <w:pPr>
        <w:spacing w:line="276" w:lineRule="auto"/>
        <w:jc w:val="both"/>
        <w:rPr>
          <w:rFonts w:cs="Arial"/>
          <w:sz w:val="20"/>
          <w:szCs w:val="20"/>
        </w:rPr>
      </w:pPr>
      <w:r>
        <w:rPr>
          <w:rFonts w:cs="Arial"/>
          <w:sz w:val="20"/>
          <w:szCs w:val="20"/>
        </w:rPr>
        <w:t xml:space="preserve">Die </w:t>
      </w:r>
      <w:r w:rsidR="007931D0">
        <w:rPr>
          <w:rFonts w:cs="Arial"/>
          <w:sz w:val="20"/>
          <w:szCs w:val="20"/>
        </w:rPr>
        <w:t xml:space="preserve">ersten drei </w:t>
      </w:r>
      <w:r>
        <w:rPr>
          <w:rFonts w:cs="Arial"/>
          <w:sz w:val="20"/>
          <w:szCs w:val="20"/>
        </w:rPr>
        <w:t>Spalte</w:t>
      </w:r>
      <w:r w:rsidR="007931D0">
        <w:rPr>
          <w:rFonts w:cs="Arial"/>
          <w:sz w:val="20"/>
          <w:szCs w:val="20"/>
        </w:rPr>
        <w:t>n</w:t>
      </w:r>
      <w:r>
        <w:rPr>
          <w:rFonts w:cs="Arial"/>
          <w:sz w:val="20"/>
          <w:szCs w:val="20"/>
        </w:rPr>
        <w:t xml:space="preserve"> </w:t>
      </w:r>
      <w:r w:rsidR="007931D0">
        <w:rPr>
          <w:rFonts w:cs="Arial"/>
          <w:sz w:val="20"/>
          <w:szCs w:val="20"/>
        </w:rPr>
        <w:t>(</w:t>
      </w:r>
      <w:r w:rsidR="00040DB6">
        <w:rPr>
          <w:rFonts w:cs="Arial"/>
          <w:sz w:val="20"/>
          <w:szCs w:val="20"/>
        </w:rPr>
        <w:t>"</w:t>
      </w:r>
      <w:r w:rsidR="00872425">
        <w:rPr>
          <w:rFonts w:cs="Arial"/>
          <w:sz w:val="20"/>
          <w:szCs w:val="20"/>
        </w:rPr>
        <w:t>Indikatore</w:t>
      </w:r>
      <w:r w:rsidR="00D01DE7">
        <w:rPr>
          <w:rFonts w:cs="Arial"/>
          <w:sz w:val="20"/>
          <w:szCs w:val="20"/>
        </w:rPr>
        <w:t>n</w:t>
      </w:r>
      <w:r w:rsidR="00040DB6">
        <w:rPr>
          <w:rFonts w:cs="Arial"/>
          <w:sz w:val="20"/>
          <w:szCs w:val="20"/>
        </w:rPr>
        <w:t xml:space="preserve"> Nr."</w:t>
      </w:r>
      <w:r>
        <w:rPr>
          <w:rFonts w:cs="Arial"/>
          <w:sz w:val="20"/>
          <w:szCs w:val="20"/>
        </w:rPr>
        <w:t xml:space="preserve">, </w:t>
      </w:r>
      <w:r w:rsidR="00040DB6">
        <w:rPr>
          <w:rFonts w:cs="Arial"/>
          <w:sz w:val="20"/>
          <w:szCs w:val="20"/>
        </w:rPr>
        <w:t>"</w:t>
      </w:r>
      <w:r>
        <w:rPr>
          <w:rFonts w:cs="Arial"/>
          <w:sz w:val="20"/>
          <w:szCs w:val="20"/>
        </w:rPr>
        <w:t>Qual</w:t>
      </w:r>
      <w:r w:rsidR="00B16A39">
        <w:rPr>
          <w:rFonts w:cs="Arial"/>
          <w:sz w:val="20"/>
          <w:szCs w:val="20"/>
        </w:rPr>
        <w:t>itätskategorie</w:t>
      </w:r>
      <w:r w:rsidR="00040DB6">
        <w:rPr>
          <w:rFonts w:cs="Arial"/>
          <w:sz w:val="20"/>
          <w:szCs w:val="20"/>
        </w:rPr>
        <w:t>"</w:t>
      </w:r>
      <w:r w:rsidR="00B16A39">
        <w:rPr>
          <w:rFonts w:cs="Arial"/>
          <w:sz w:val="20"/>
          <w:szCs w:val="20"/>
        </w:rPr>
        <w:t xml:space="preserve"> sowie</w:t>
      </w:r>
      <w:r>
        <w:rPr>
          <w:rFonts w:cs="Arial"/>
          <w:sz w:val="20"/>
          <w:szCs w:val="20"/>
        </w:rPr>
        <w:t xml:space="preserve"> </w:t>
      </w:r>
      <w:r w:rsidR="00040DB6">
        <w:rPr>
          <w:rFonts w:cs="Arial"/>
          <w:sz w:val="20"/>
          <w:szCs w:val="20"/>
        </w:rPr>
        <w:t>"</w:t>
      </w:r>
      <w:r w:rsidR="00560C08">
        <w:rPr>
          <w:rFonts w:cs="Arial"/>
          <w:sz w:val="20"/>
          <w:szCs w:val="20"/>
        </w:rPr>
        <w:t>Qualitäts</w:t>
      </w:r>
      <w:r w:rsidR="00040DB6">
        <w:rPr>
          <w:rFonts w:cs="Arial"/>
          <w:sz w:val="20"/>
          <w:szCs w:val="20"/>
        </w:rPr>
        <w:t>indikatoren und –</w:t>
      </w:r>
      <w:r w:rsidR="00D32F25">
        <w:rPr>
          <w:rFonts w:cs="Arial"/>
          <w:sz w:val="20"/>
          <w:szCs w:val="20"/>
        </w:rPr>
        <w:t>standards</w:t>
      </w:r>
      <w:r w:rsidR="00040DB6">
        <w:rPr>
          <w:rFonts w:cs="Arial"/>
          <w:sz w:val="20"/>
          <w:szCs w:val="20"/>
        </w:rPr>
        <w:t>"</w:t>
      </w:r>
      <w:r w:rsidR="007931D0">
        <w:rPr>
          <w:rFonts w:cs="Arial"/>
          <w:sz w:val="20"/>
          <w:szCs w:val="20"/>
        </w:rPr>
        <w:t>)</w:t>
      </w:r>
      <w:r>
        <w:rPr>
          <w:rFonts w:cs="Arial"/>
          <w:sz w:val="20"/>
          <w:szCs w:val="20"/>
        </w:rPr>
        <w:t xml:space="preserve"> </w:t>
      </w:r>
      <w:r w:rsidR="00832BC6">
        <w:rPr>
          <w:rFonts w:cs="Arial"/>
          <w:sz w:val="20"/>
          <w:szCs w:val="20"/>
        </w:rPr>
        <w:t xml:space="preserve">entsprechen den Qualitätsrichtlinien für </w:t>
      </w:r>
      <w:r w:rsidR="00D32F25">
        <w:rPr>
          <w:rFonts w:cs="Arial"/>
          <w:sz w:val="20"/>
          <w:szCs w:val="20"/>
        </w:rPr>
        <w:t>Kinderkrippen</w:t>
      </w:r>
      <w:r w:rsidR="00832BC6">
        <w:rPr>
          <w:rFonts w:cs="Arial"/>
          <w:sz w:val="20"/>
          <w:szCs w:val="20"/>
        </w:rPr>
        <w:t xml:space="preserve"> </w:t>
      </w:r>
      <w:r w:rsidR="009B2B97">
        <w:rPr>
          <w:rFonts w:cs="Arial"/>
          <w:sz w:val="20"/>
          <w:szCs w:val="20"/>
        </w:rPr>
        <w:t xml:space="preserve">/ Kitas im Kanton Graubünden </w:t>
      </w:r>
      <w:r w:rsidR="00832BC6">
        <w:rPr>
          <w:rFonts w:cs="Arial"/>
          <w:sz w:val="20"/>
          <w:szCs w:val="20"/>
        </w:rPr>
        <w:t>und</w:t>
      </w:r>
      <w:r w:rsidR="00551CA7">
        <w:rPr>
          <w:rFonts w:cs="Arial"/>
          <w:sz w:val="20"/>
          <w:szCs w:val="20"/>
        </w:rPr>
        <w:t xml:space="preserve"> beschreiben den Mindestinhalt der in der</w:t>
      </w:r>
      <w:r w:rsidR="007931D0">
        <w:rPr>
          <w:rFonts w:cs="Arial"/>
          <w:sz w:val="20"/>
          <w:szCs w:val="20"/>
        </w:rPr>
        <w:t xml:space="preserve"> vierte</w:t>
      </w:r>
      <w:r w:rsidR="00551CA7">
        <w:rPr>
          <w:rFonts w:cs="Arial"/>
          <w:sz w:val="20"/>
          <w:szCs w:val="20"/>
        </w:rPr>
        <w:t>n</w:t>
      </w:r>
      <w:r w:rsidR="007931D0">
        <w:rPr>
          <w:rFonts w:cs="Arial"/>
          <w:sz w:val="20"/>
          <w:szCs w:val="20"/>
        </w:rPr>
        <w:t xml:space="preserve"> Spalte</w:t>
      </w:r>
      <w:r w:rsidR="004E2FD8">
        <w:rPr>
          <w:rFonts w:cs="Arial"/>
          <w:sz w:val="20"/>
          <w:szCs w:val="20"/>
        </w:rPr>
        <w:t xml:space="preserve"> </w:t>
      </w:r>
      <w:r w:rsidR="00D3361C">
        <w:rPr>
          <w:rFonts w:cs="Arial"/>
          <w:sz w:val="20"/>
          <w:szCs w:val="20"/>
        </w:rPr>
        <w:t xml:space="preserve">beispielhaft </w:t>
      </w:r>
      <w:r w:rsidR="004E2FD8">
        <w:rPr>
          <w:rFonts w:cs="Arial"/>
          <w:sz w:val="20"/>
          <w:szCs w:val="20"/>
        </w:rPr>
        <w:t>eingeforderten</w:t>
      </w:r>
      <w:r w:rsidR="00551CA7">
        <w:rPr>
          <w:rFonts w:cs="Arial"/>
          <w:sz w:val="20"/>
          <w:szCs w:val="20"/>
        </w:rPr>
        <w:t xml:space="preserve"> Unterlagen</w:t>
      </w:r>
      <w:r w:rsidR="00C539B6">
        <w:rPr>
          <w:rFonts w:cs="Arial"/>
          <w:sz w:val="20"/>
          <w:szCs w:val="20"/>
        </w:rPr>
        <w:t>.</w:t>
      </w:r>
    </w:p>
    <w:p w14:paraId="6D0071EC" w14:textId="77777777" w:rsidR="00303FEA" w:rsidRDefault="00C539B6" w:rsidP="00551CA7">
      <w:pPr>
        <w:spacing w:line="276" w:lineRule="auto"/>
        <w:jc w:val="both"/>
        <w:rPr>
          <w:rFonts w:cs="Arial"/>
          <w:sz w:val="20"/>
          <w:szCs w:val="20"/>
        </w:rPr>
      </w:pPr>
      <w:r>
        <w:rPr>
          <w:rFonts w:cs="Arial"/>
          <w:sz w:val="20"/>
          <w:szCs w:val="20"/>
        </w:rPr>
        <w:t>In der l</w:t>
      </w:r>
      <w:r w:rsidR="00EF1E50">
        <w:rPr>
          <w:rFonts w:cs="Arial"/>
          <w:sz w:val="20"/>
          <w:szCs w:val="20"/>
        </w:rPr>
        <w:t xml:space="preserve">etzten Spalte </w:t>
      </w:r>
      <w:r w:rsidR="00203E29">
        <w:rPr>
          <w:rFonts w:cs="Arial"/>
          <w:sz w:val="20"/>
          <w:szCs w:val="20"/>
        </w:rPr>
        <w:t>(</w:t>
      </w:r>
      <w:r w:rsidR="00675306">
        <w:rPr>
          <w:rFonts w:cs="Arial"/>
          <w:sz w:val="20"/>
          <w:szCs w:val="20"/>
        </w:rPr>
        <w:t>"</w:t>
      </w:r>
      <w:r w:rsidR="00203E29">
        <w:rPr>
          <w:rFonts w:cs="Arial"/>
          <w:sz w:val="20"/>
          <w:szCs w:val="20"/>
        </w:rPr>
        <w:t>Bemerkungen</w:t>
      </w:r>
      <w:r w:rsidR="00675306">
        <w:rPr>
          <w:rFonts w:cs="Arial"/>
          <w:sz w:val="20"/>
          <w:szCs w:val="20"/>
        </w:rPr>
        <w:t>"</w:t>
      </w:r>
      <w:r w:rsidR="00203E29">
        <w:rPr>
          <w:rFonts w:cs="Arial"/>
          <w:sz w:val="20"/>
          <w:szCs w:val="20"/>
        </w:rPr>
        <w:t xml:space="preserve">) </w:t>
      </w:r>
      <w:r w:rsidR="001A6FF9">
        <w:rPr>
          <w:rFonts w:cs="Arial"/>
          <w:sz w:val="20"/>
          <w:szCs w:val="20"/>
        </w:rPr>
        <w:t>bringt</w:t>
      </w:r>
      <w:r w:rsidR="00EF1E50">
        <w:rPr>
          <w:rFonts w:cs="Arial"/>
          <w:sz w:val="20"/>
          <w:szCs w:val="20"/>
        </w:rPr>
        <w:t xml:space="preserve"> die gesuchstellende Einrichtung Kommentare zur Einreichung der jeweiligen Unterlagen </w:t>
      </w:r>
      <w:r w:rsidR="001A6FF9">
        <w:rPr>
          <w:rFonts w:cs="Arial"/>
          <w:sz w:val="20"/>
          <w:szCs w:val="20"/>
        </w:rPr>
        <w:t>an</w:t>
      </w:r>
      <w:r w:rsidR="00EF1E50">
        <w:rPr>
          <w:rFonts w:cs="Arial"/>
          <w:sz w:val="20"/>
          <w:szCs w:val="20"/>
        </w:rPr>
        <w:t xml:space="preserve">. </w:t>
      </w:r>
    </w:p>
    <w:p w14:paraId="451F6CA9" w14:textId="77777777" w:rsidR="00EE500A" w:rsidRDefault="00EE500A" w:rsidP="00551CA7">
      <w:pPr>
        <w:spacing w:line="276" w:lineRule="auto"/>
        <w:jc w:val="both"/>
        <w:rPr>
          <w:rFonts w:cs="Arial"/>
          <w:sz w:val="20"/>
          <w:szCs w:val="20"/>
        </w:rPr>
      </w:pPr>
      <w:r>
        <w:rPr>
          <w:rFonts w:cs="Arial"/>
          <w:sz w:val="20"/>
          <w:szCs w:val="20"/>
        </w:rPr>
        <w:t xml:space="preserve">Die Eingabe des Qualitätsdossiers muss sich an die vorgegebenen Kapitel halten. </w:t>
      </w:r>
      <w:r w:rsidR="00EF1E50">
        <w:rPr>
          <w:rFonts w:cs="Arial"/>
          <w:sz w:val="20"/>
          <w:szCs w:val="20"/>
        </w:rPr>
        <w:t xml:space="preserve">Sollten bestimmte Inhalte nicht im vorgesehenen Kapitel </w:t>
      </w:r>
      <w:r w:rsidR="00A673AF">
        <w:rPr>
          <w:rFonts w:cs="Arial"/>
          <w:sz w:val="20"/>
          <w:szCs w:val="20"/>
        </w:rPr>
        <w:t>aufgeführt werden können</w:t>
      </w:r>
      <w:r w:rsidR="00675306">
        <w:rPr>
          <w:rFonts w:cs="Arial"/>
          <w:sz w:val="20"/>
          <w:szCs w:val="20"/>
        </w:rPr>
        <w:t>, muss dies unter "Bemerkungen"</w:t>
      </w:r>
      <w:r w:rsidR="00E30987">
        <w:rPr>
          <w:rFonts w:cs="Arial"/>
          <w:sz w:val="20"/>
          <w:szCs w:val="20"/>
        </w:rPr>
        <w:t xml:space="preserve"> </w:t>
      </w:r>
      <w:r w:rsidR="00EF1E50">
        <w:rPr>
          <w:rFonts w:cs="Arial"/>
          <w:sz w:val="20"/>
          <w:szCs w:val="20"/>
        </w:rPr>
        <w:t xml:space="preserve">vermerkt werden. </w:t>
      </w:r>
    </w:p>
    <w:p w14:paraId="61986808" w14:textId="77777777" w:rsidR="00F83B1C" w:rsidRDefault="00E87E1C" w:rsidP="00551CA7">
      <w:pPr>
        <w:spacing w:line="276" w:lineRule="auto"/>
        <w:jc w:val="both"/>
        <w:rPr>
          <w:rFonts w:cs="Arial"/>
          <w:sz w:val="20"/>
          <w:szCs w:val="20"/>
        </w:rPr>
      </w:pPr>
      <w:r>
        <w:rPr>
          <w:rFonts w:cs="Arial"/>
          <w:sz w:val="20"/>
          <w:szCs w:val="20"/>
        </w:rPr>
        <w:t xml:space="preserve">Einrichtungsseitige Ergänzungen über die Qualitätskriterien hinaus </w:t>
      </w:r>
      <w:r w:rsidR="00215D1B">
        <w:rPr>
          <w:rFonts w:cs="Arial"/>
          <w:sz w:val="20"/>
          <w:szCs w:val="20"/>
        </w:rPr>
        <w:t xml:space="preserve">sind </w:t>
      </w:r>
      <w:r>
        <w:rPr>
          <w:rFonts w:cs="Arial"/>
          <w:sz w:val="20"/>
          <w:szCs w:val="20"/>
        </w:rPr>
        <w:t>möglich.</w:t>
      </w:r>
      <w:r w:rsidR="002D0101">
        <w:rPr>
          <w:rFonts w:cs="Arial"/>
          <w:sz w:val="20"/>
          <w:szCs w:val="20"/>
        </w:rPr>
        <w:t xml:space="preserve"> </w:t>
      </w:r>
    </w:p>
    <w:p w14:paraId="2EDBF68A" w14:textId="77777777" w:rsidR="00844022" w:rsidRPr="001B3742" w:rsidRDefault="00E27441" w:rsidP="001B3742">
      <w:pPr>
        <w:spacing w:before="240" w:after="60" w:line="276" w:lineRule="auto"/>
        <w:jc w:val="both"/>
        <w:rPr>
          <w:rFonts w:cs="Arial"/>
          <w:b/>
          <w:sz w:val="20"/>
          <w:szCs w:val="20"/>
        </w:rPr>
      </w:pPr>
      <w:r>
        <w:rPr>
          <w:rFonts w:cs="Arial"/>
          <w:b/>
          <w:sz w:val="20"/>
          <w:szCs w:val="20"/>
        </w:rPr>
        <w:t>Qualitat</w:t>
      </w:r>
      <w:r w:rsidR="00215D1B">
        <w:rPr>
          <w:rFonts w:cs="Arial"/>
          <w:b/>
          <w:sz w:val="20"/>
          <w:szCs w:val="20"/>
        </w:rPr>
        <w:t>ive Anforderungen an die Dokumente</w:t>
      </w:r>
    </w:p>
    <w:p w14:paraId="478DDABC" w14:textId="77777777" w:rsidR="00E27441" w:rsidRPr="00F83B1C" w:rsidRDefault="001B3742" w:rsidP="00551CA7">
      <w:pPr>
        <w:spacing w:line="276" w:lineRule="auto"/>
        <w:jc w:val="both"/>
        <w:rPr>
          <w:rFonts w:cs="Arial"/>
          <w:sz w:val="20"/>
          <w:szCs w:val="20"/>
        </w:rPr>
      </w:pPr>
      <w:r>
        <w:rPr>
          <w:rFonts w:cs="Arial"/>
          <w:sz w:val="20"/>
          <w:szCs w:val="20"/>
        </w:rPr>
        <w:t>Die eingereichten Unterlagen geben Auskunft über die Erfüllung der vorgegebenen Qualit</w:t>
      </w:r>
      <w:r w:rsidR="008C7267">
        <w:rPr>
          <w:rFonts w:cs="Arial"/>
          <w:sz w:val="20"/>
          <w:szCs w:val="20"/>
        </w:rPr>
        <w:t xml:space="preserve">ätsindikatoren und -standards. Sie entsprechen inhaltlich </w:t>
      </w:r>
      <w:r w:rsidR="00424E11">
        <w:rPr>
          <w:rFonts w:cs="Arial"/>
          <w:sz w:val="20"/>
          <w:szCs w:val="20"/>
        </w:rPr>
        <w:t xml:space="preserve">zumindest </w:t>
      </w:r>
      <w:r w:rsidR="008A184C">
        <w:rPr>
          <w:rFonts w:cs="Arial"/>
          <w:sz w:val="20"/>
          <w:szCs w:val="20"/>
        </w:rPr>
        <w:t>den vorgegebenen</w:t>
      </w:r>
      <w:r w:rsidR="006945AA">
        <w:rPr>
          <w:rFonts w:cs="Arial"/>
          <w:sz w:val="20"/>
          <w:szCs w:val="20"/>
        </w:rPr>
        <w:t xml:space="preserve"> An</w:t>
      </w:r>
      <w:r w:rsidR="008C7267">
        <w:rPr>
          <w:rFonts w:cs="Arial"/>
          <w:sz w:val="20"/>
          <w:szCs w:val="20"/>
        </w:rPr>
        <w:t>forderungen.</w:t>
      </w:r>
    </w:p>
    <w:p w14:paraId="280D2688" w14:textId="77777777" w:rsidR="00E27441" w:rsidRDefault="00A3717D" w:rsidP="00551CA7">
      <w:pPr>
        <w:spacing w:before="120" w:after="60" w:line="276" w:lineRule="auto"/>
        <w:jc w:val="both"/>
        <w:rPr>
          <w:rFonts w:cs="Arial"/>
          <w:sz w:val="20"/>
          <w:szCs w:val="20"/>
        </w:rPr>
      </w:pPr>
      <w:r>
        <w:rPr>
          <w:rFonts w:cs="Arial"/>
          <w:sz w:val="20"/>
          <w:szCs w:val="20"/>
        </w:rPr>
        <w:t xml:space="preserve">Formell </w:t>
      </w:r>
      <w:r w:rsidR="00E27441">
        <w:rPr>
          <w:rFonts w:cs="Arial"/>
          <w:sz w:val="20"/>
          <w:szCs w:val="20"/>
        </w:rPr>
        <w:t xml:space="preserve">müssen </w:t>
      </w:r>
      <w:r>
        <w:rPr>
          <w:rFonts w:cs="Arial"/>
          <w:sz w:val="20"/>
          <w:szCs w:val="20"/>
        </w:rPr>
        <w:t>die Unterlagen einwan</w:t>
      </w:r>
      <w:r w:rsidR="00E27441">
        <w:rPr>
          <w:rFonts w:cs="Arial"/>
          <w:sz w:val="20"/>
          <w:szCs w:val="20"/>
        </w:rPr>
        <w:t>dfrei sein.</w:t>
      </w:r>
    </w:p>
    <w:p w14:paraId="1B8BE6C8" w14:textId="77777777" w:rsidR="009921E3" w:rsidRPr="009921E3" w:rsidRDefault="009921E3" w:rsidP="00551CA7">
      <w:pPr>
        <w:spacing w:before="240" w:after="60" w:line="276" w:lineRule="auto"/>
        <w:jc w:val="both"/>
        <w:rPr>
          <w:rFonts w:cs="Arial"/>
          <w:b/>
          <w:sz w:val="20"/>
          <w:szCs w:val="20"/>
        </w:rPr>
      </w:pPr>
      <w:r w:rsidRPr="009921E3">
        <w:rPr>
          <w:rFonts w:cs="Arial"/>
          <w:b/>
          <w:sz w:val="20"/>
          <w:szCs w:val="20"/>
        </w:rPr>
        <w:t>Überprüfung</w:t>
      </w:r>
    </w:p>
    <w:p w14:paraId="6121430C" w14:textId="77777777" w:rsidR="00D85A12" w:rsidRDefault="00F83B1C" w:rsidP="00551CA7">
      <w:pPr>
        <w:spacing w:line="276" w:lineRule="auto"/>
        <w:jc w:val="both"/>
        <w:rPr>
          <w:rFonts w:cs="Arial"/>
          <w:sz w:val="20"/>
          <w:szCs w:val="20"/>
        </w:rPr>
      </w:pPr>
      <w:r w:rsidRPr="00F83B1C">
        <w:rPr>
          <w:rFonts w:cs="Arial"/>
          <w:sz w:val="20"/>
          <w:szCs w:val="20"/>
        </w:rPr>
        <w:t xml:space="preserve">Die Übereinstimmung </w:t>
      </w:r>
      <w:r w:rsidR="00547567">
        <w:rPr>
          <w:rFonts w:cs="Arial"/>
          <w:sz w:val="20"/>
          <w:szCs w:val="20"/>
        </w:rPr>
        <w:t xml:space="preserve">der eingereichten Unterlagen </w:t>
      </w:r>
      <w:r w:rsidRPr="00F83B1C">
        <w:rPr>
          <w:rFonts w:cs="Arial"/>
          <w:sz w:val="20"/>
          <w:szCs w:val="20"/>
        </w:rPr>
        <w:t>mit der Praxis muss gewährleis</w:t>
      </w:r>
      <w:r w:rsidR="008F1D49">
        <w:rPr>
          <w:rFonts w:cs="Arial"/>
          <w:sz w:val="20"/>
          <w:szCs w:val="20"/>
        </w:rPr>
        <w:t>tet sein und kann je</w:t>
      </w:r>
      <w:r w:rsidR="00547567">
        <w:rPr>
          <w:rFonts w:cs="Arial"/>
          <w:sz w:val="20"/>
          <w:szCs w:val="20"/>
        </w:rPr>
        <w:t xml:space="preserve">derzeit </w:t>
      </w:r>
      <w:r w:rsidR="008F1D49">
        <w:rPr>
          <w:rFonts w:cs="Arial"/>
          <w:sz w:val="20"/>
          <w:szCs w:val="20"/>
        </w:rPr>
        <w:t>mit oder ohne Voranmeldung</w:t>
      </w:r>
      <w:r w:rsidR="00547567">
        <w:rPr>
          <w:rFonts w:cs="Arial"/>
          <w:sz w:val="20"/>
          <w:szCs w:val="20"/>
        </w:rPr>
        <w:t>, aber zumindest alle zwei Jahre,</w:t>
      </w:r>
      <w:r w:rsidRPr="00F83B1C">
        <w:rPr>
          <w:rFonts w:cs="Arial"/>
          <w:sz w:val="20"/>
          <w:szCs w:val="20"/>
        </w:rPr>
        <w:t xml:space="preserve"> </w:t>
      </w:r>
      <w:r w:rsidR="008A6244">
        <w:rPr>
          <w:rFonts w:cs="Arial"/>
          <w:sz w:val="20"/>
          <w:szCs w:val="20"/>
        </w:rPr>
        <w:t xml:space="preserve">durch das kantonale Sozialamt </w:t>
      </w:r>
      <w:r w:rsidR="00135B7D">
        <w:rPr>
          <w:rFonts w:cs="Arial"/>
          <w:sz w:val="20"/>
          <w:szCs w:val="20"/>
        </w:rPr>
        <w:t xml:space="preserve">bzw. </w:t>
      </w:r>
      <w:r w:rsidR="00684F9B">
        <w:rPr>
          <w:rFonts w:cs="Arial"/>
          <w:sz w:val="20"/>
          <w:szCs w:val="20"/>
        </w:rPr>
        <w:t>durch eine</w:t>
      </w:r>
      <w:r w:rsidR="00135B7D">
        <w:rPr>
          <w:rFonts w:cs="Arial"/>
          <w:sz w:val="20"/>
          <w:szCs w:val="20"/>
        </w:rPr>
        <w:t xml:space="preserve"> beauf</w:t>
      </w:r>
      <w:r w:rsidR="00684F9B">
        <w:rPr>
          <w:rFonts w:cs="Arial"/>
          <w:sz w:val="20"/>
          <w:szCs w:val="20"/>
        </w:rPr>
        <w:t>tragte</w:t>
      </w:r>
      <w:r w:rsidR="00135B7D">
        <w:rPr>
          <w:rFonts w:cs="Arial"/>
          <w:sz w:val="20"/>
          <w:szCs w:val="20"/>
        </w:rPr>
        <w:t xml:space="preserve"> Organisation für Qualitätssicherung</w:t>
      </w:r>
      <w:r w:rsidR="00547567">
        <w:rPr>
          <w:rFonts w:cs="Arial"/>
          <w:sz w:val="20"/>
          <w:szCs w:val="20"/>
        </w:rPr>
        <w:t xml:space="preserve"> und</w:t>
      </w:r>
      <w:r w:rsidR="00007B20">
        <w:rPr>
          <w:rFonts w:cs="Arial"/>
          <w:sz w:val="20"/>
          <w:szCs w:val="20"/>
        </w:rPr>
        <w:t xml:space="preserve"> </w:t>
      </w:r>
      <w:r w:rsidR="00547567">
        <w:rPr>
          <w:rFonts w:cs="Arial"/>
          <w:sz w:val="20"/>
          <w:szCs w:val="20"/>
        </w:rPr>
        <w:t>-entwicklung</w:t>
      </w:r>
      <w:r w:rsidR="00135B7D">
        <w:rPr>
          <w:rFonts w:cs="Arial"/>
          <w:sz w:val="20"/>
          <w:szCs w:val="20"/>
        </w:rPr>
        <w:t xml:space="preserve"> überprüft werden</w:t>
      </w:r>
      <w:r w:rsidR="00B77D93">
        <w:rPr>
          <w:rFonts w:cs="Arial"/>
          <w:sz w:val="20"/>
          <w:szCs w:val="20"/>
        </w:rPr>
        <w:t>.</w:t>
      </w:r>
    </w:p>
    <w:p w14:paraId="54160CA2" w14:textId="77777777" w:rsidR="00844022" w:rsidRDefault="00844022">
      <w:pPr>
        <w:spacing w:after="200" w:line="276" w:lineRule="auto"/>
        <w:rPr>
          <w:rFonts w:cs="Arial"/>
          <w:sz w:val="20"/>
          <w:szCs w:val="20"/>
        </w:rPr>
        <w:sectPr w:rsidR="00844022" w:rsidSect="00844022">
          <w:type w:val="continuous"/>
          <w:pgSz w:w="16838" w:h="11906" w:orient="landscape"/>
          <w:pgMar w:top="1417" w:right="1417" w:bottom="1417" w:left="1134" w:header="426" w:footer="708" w:gutter="0"/>
          <w:cols w:num="2" w:space="708"/>
          <w:titlePg/>
          <w:docGrid w:linePitch="360"/>
        </w:sectPr>
      </w:pPr>
    </w:p>
    <w:p w14:paraId="6CEF848E" w14:textId="77777777" w:rsidR="00413B0D" w:rsidRPr="00B10252" w:rsidRDefault="00413B0D" w:rsidP="00E47CC7">
      <w:pPr>
        <w:spacing w:after="200" w:line="276" w:lineRule="auto"/>
        <w:rPr>
          <w:rFonts w:cs="Arial"/>
          <w:b/>
          <w:sz w:val="24"/>
          <w:szCs w:val="24"/>
        </w:rPr>
      </w:pPr>
      <w:r>
        <w:rPr>
          <w:sz w:val="24"/>
          <w:szCs w:val="24"/>
        </w:rPr>
        <w:br w:type="page"/>
      </w:r>
      <w:r w:rsidR="00B10252" w:rsidRPr="00B10252">
        <w:rPr>
          <w:rFonts w:cs="Arial"/>
          <w:b/>
          <w:sz w:val="24"/>
          <w:szCs w:val="24"/>
        </w:rPr>
        <w:lastRenderedPageBreak/>
        <w:t>Checkliste</w:t>
      </w:r>
      <w:r w:rsidR="000C40BA">
        <w:rPr>
          <w:rFonts w:cs="Arial"/>
          <w:b/>
          <w:sz w:val="24"/>
          <w:szCs w:val="24"/>
        </w:rPr>
        <w:t xml:space="preserve"> Qualitätsdossier</w:t>
      </w: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3"/>
        <w:gridCol w:w="1639"/>
        <w:gridCol w:w="7371"/>
        <w:gridCol w:w="2552"/>
        <w:gridCol w:w="2551"/>
      </w:tblGrid>
      <w:tr w:rsidR="007931D0" w:rsidRPr="00E35DF0" w14:paraId="7B7112DF" w14:textId="77777777" w:rsidTr="009967A2">
        <w:trPr>
          <w:cantSplit/>
          <w:trHeight w:val="1134"/>
          <w:tblHeader/>
        </w:trPr>
        <w:tc>
          <w:tcPr>
            <w:tcW w:w="403" w:type="dxa"/>
            <w:shd w:val="clear" w:color="auto" w:fill="95B3D7"/>
            <w:textDirection w:val="btLr"/>
          </w:tcPr>
          <w:p w14:paraId="3BBD3665" w14:textId="77777777" w:rsidR="007931D0" w:rsidRPr="00872425" w:rsidRDefault="00CE7A06" w:rsidP="00391723">
            <w:pPr>
              <w:tabs>
                <w:tab w:val="left" w:pos="3150"/>
              </w:tabs>
              <w:spacing w:after="0" w:line="240" w:lineRule="auto"/>
              <w:ind w:left="113" w:right="113"/>
              <w:jc w:val="center"/>
              <w:rPr>
                <w:rFonts w:cs="Arial"/>
                <w:b/>
                <w:sz w:val="16"/>
                <w:szCs w:val="16"/>
              </w:rPr>
            </w:pPr>
            <w:r>
              <w:rPr>
                <w:rFonts w:cs="Arial"/>
                <w:b/>
                <w:sz w:val="16"/>
                <w:szCs w:val="16"/>
              </w:rPr>
              <w:t>Indikator Nr.</w:t>
            </w:r>
          </w:p>
          <w:p w14:paraId="64DC8F70" w14:textId="77777777" w:rsidR="007931D0" w:rsidRPr="00E35DF0" w:rsidRDefault="007931D0" w:rsidP="00391723">
            <w:pPr>
              <w:tabs>
                <w:tab w:val="left" w:pos="3150"/>
              </w:tabs>
              <w:spacing w:after="0" w:line="240" w:lineRule="auto"/>
              <w:ind w:left="113" w:right="113"/>
              <w:jc w:val="center"/>
              <w:rPr>
                <w:rFonts w:cs="Arial"/>
                <w:b/>
                <w:szCs w:val="18"/>
              </w:rPr>
            </w:pPr>
          </w:p>
        </w:tc>
        <w:tc>
          <w:tcPr>
            <w:tcW w:w="1639" w:type="dxa"/>
            <w:shd w:val="clear" w:color="auto" w:fill="95B3D7"/>
          </w:tcPr>
          <w:p w14:paraId="7C77B837" w14:textId="77777777" w:rsidR="007931D0" w:rsidRPr="00E35DF0" w:rsidRDefault="007931D0" w:rsidP="00AC1660">
            <w:pPr>
              <w:tabs>
                <w:tab w:val="left" w:pos="3150"/>
              </w:tabs>
              <w:spacing w:before="120" w:line="240" w:lineRule="auto"/>
              <w:rPr>
                <w:rFonts w:cs="Arial"/>
                <w:b/>
                <w:szCs w:val="18"/>
              </w:rPr>
            </w:pPr>
            <w:r w:rsidRPr="00E35DF0">
              <w:rPr>
                <w:rFonts w:cs="Arial"/>
                <w:b/>
                <w:szCs w:val="18"/>
              </w:rPr>
              <w:t>Qualitäts</w:t>
            </w:r>
            <w:r w:rsidR="00040DB6">
              <w:rPr>
                <w:rFonts w:cs="Arial"/>
                <w:b/>
                <w:szCs w:val="18"/>
              </w:rPr>
              <w:t>kategorien</w:t>
            </w:r>
          </w:p>
          <w:p w14:paraId="17E311D7" w14:textId="77777777" w:rsidR="007931D0" w:rsidRPr="00E35DF0" w:rsidRDefault="007931D0" w:rsidP="00AC1660">
            <w:pPr>
              <w:tabs>
                <w:tab w:val="left" w:pos="3150"/>
              </w:tabs>
              <w:spacing w:before="120" w:line="240" w:lineRule="auto"/>
              <w:rPr>
                <w:rFonts w:cs="Arial"/>
                <w:b/>
                <w:szCs w:val="18"/>
              </w:rPr>
            </w:pPr>
          </w:p>
        </w:tc>
        <w:tc>
          <w:tcPr>
            <w:tcW w:w="7371" w:type="dxa"/>
            <w:shd w:val="clear" w:color="auto" w:fill="95B3D7"/>
          </w:tcPr>
          <w:p w14:paraId="7D302252" w14:textId="77777777" w:rsidR="007931D0" w:rsidRPr="00E35DF0" w:rsidRDefault="007931D0" w:rsidP="007B642B">
            <w:pPr>
              <w:tabs>
                <w:tab w:val="left" w:pos="510"/>
                <w:tab w:val="left" w:pos="3150"/>
              </w:tabs>
              <w:spacing w:before="120" w:line="240" w:lineRule="auto"/>
              <w:rPr>
                <w:rFonts w:cs="Arial"/>
                <w:b/>
                <w:szCs w:val="18"/>
              </w:rPr>
            </w:pPr>
            <w:r w:rsidRPr="00E35DF0">
              <w:rPr>
                <w:rFonts w:cs="Arial"/>
                <w:b/>
                <w:szCs w:val="18"/>
              </w:rPr>
              <w:t>Qual</w:t>
            </w:r>
            <w:r w:rsidR="0067034F">
              <w:rPr>
                <w:rFonts w:cs="Arial"/>
                <w:b/>
                <w:szCs w:val="18"/>
              </w:rPr>
              <w:t>itäts</w:t>
            </w:r>
            <w:r w:rsidR="00040DB6">
              <w:rPr>
                <w:rFonts w:cs="Arial"/>
                <w:b/>
                <w:szCs w:val="18"/>
              </w:rPr>
              <w:t>indikatoren und -</w:t>
            </w:r>
            <w:r w:rsidR="0067034F">
              <w:rPr>
                <w:rFonts w:cs="Arial"/>
                <w:b/>
                <w:szCs w:val="18"/>
              </w:rPr>
              <w:t>standards</w:t>
            </w:r>
          </w:p>
          <w:p w14:paraId="3AA18CFD" w14:textId="77777777" w:rsidR="007931D0" w:rsidRPr="00E35DF0" w:rsidRDefault="007204D5" w:rsidP="00F43A95">
            <w:pPr>
              <w:tabs>
                <w:tab w:val="left" w:pos="510"/>
                <w:tab w:val="left" w:pos="3150"/>
              </w:tabs>
              <w:spacing w:before="120" w:line="240" w:lineRule="auto"/>
              <w:rPr>
                <w:rFonts w:cs="Arial"/>
                <w:b/>
                <w:szCs w:val="18"/>
              </w:rPr>
            </w:pPr>
            <w:r w:rsidRPr="007204D5">
              <w:rPr>
                <w:rFonts w:cs="Arial"/>
                <w:sz w:val="14"/>
                <w:szCs w:val="12"/>
              </w:rPr>
              <w:t>gestüt</w:t>
            </w:r>
            <w:r w:rsidR="0052799A">
              <w:rPr>
                <w:rFonts w:cs="Arial"/>
                <w:sz w:val="14"/>
                <w:szCs w:val="12"/>
              </w:rPr>
              <w:t xml:space="preserve">zt auf </w:t>
            </w:r>
            <w:r w:rsidR="0052799A">
              <w:rPr>
                <w:rFonts w:cs="Arial"/>
                <w:sz w:val="14"/>
                <w:szCs w:val="12"/>
              </w:rPr>
              <w:br/>
              <w:t xml:space="preserve">PAVO und </w:t>
            </w:r>
            <w:r w:rsidRPr="007204D5">
              <w:rPr>
                <w:rFonts w:cs="Arial"/>
                <w:sz w:val="14"/>
                <w:szCs w:val="12"/>
              </w:rPr>
              <w:t>Pflegekindergesetz</w:t>
            </w:r>
          </w:p>
        </w:tc>
        <w:tc>
          <w:tcPr>
            <w:tcW w:w="2552" w:type="dxa"/>
            <w:shd w:val="clear" w:color="auto" w:fill="95B3D7"/>
          </w:tcPr>
          <w:p w14:paraId="62AAA0A6" w14:textId="77777777" w:rsidR="007931D0" w:rsidRPr="00E35DF0" w:rsidRDefault="005B1934" w:rsidP="00D8079A">
            <w:pPr>
              <w:tabs>
                <w:tab w:val="left" w:pos="510"/>
                <w:tab w:val="left" w:pos="3150"/>
              </w:tabs>
              <w:spacing w:before="120" w:line="240" w:lineRule="auto"/>
              <w:ind w:right="85"/>
              <w:rPr>
                <w:rFonts w:cs="Arial"/>
                <w:b/>
                <w:szCs w:val="18"/>
              </w:rPr>
            </w:pPr>
            <w:r w:rsidRPr="00E35DF0">
              <w:rPr>
                <w:rFonts w:cs="Arial"/>
                <w:b/>
                <w:szCs w:val="18"/>
              </w:rPr>
              <w:t>Unterlagen</w:t>
            </w:r>
            <w:r w:rsidR="00C62561">
              <w:rPr>
                <w:rFonts w:cs="Arial"/>
                <w:b/>
                <w:szCs w:val="18"/>
              </w:rPr>
              <w:t xml:space="preserve"> (beispielhaft)</w:t>
            </w:r>
          </w:p>
          <w:p w14:paraId="46E1D8DF" w14:textId="77777777" w:rsidR="007931D0" w:rsidRPr="00E35DF0" w:rsidRDefault="007931D0" w:rsidP="00EE43ED">
            <w:pPr>
              <w:tabs>
                <w:tab w:val="left" w:pos="510"/>
                <w:tab w:val="left" w:pos="3150"/>
              </w:tabs>
              <w:spacing w:before="120" w:line="240" w:lineRule="auto"/>
              <w:ind w:right="85"/>
              <w:rPr>
                <w:rFonts w:cs="Arial"/>
                <w:szCs w:val="18"/>
                <w:highlight w:val="yellow"/>
              </w:rPr>
            </w:pPr>
            <w:r w:rsidRPr="00E35DF0">
              <w:rPr>
                <w:rFonts w:cs="Arial"/>
                <w:b/>
                <w:szCs w:val="18"/>
              </w:rPr>
              <w:t xml:space="preserve">Einzureichende Dokumente, Konzepte, Regelungen, Vorlagen und Vertragsmuster </w:t>
            </w:r>
          </w:p>
        </w:tc>
        <w:tc>
          <w:tcPr>
            <w:tcW w:w="2551" w:type="dxa"/>
            <w:shd w:val="clear" w:color="auto" w:fill="95B3D7"/>
          </w:tcPr>
          <w:p w14:paraId="6149B14F" w14:textId="77777777" w:rsidR="007931D0" w:rsidRPr="00E35DF0" w:rsidRDefault="007931D0" w:rsidP="00AC1660">
            <w:pPr>
              <w:tabs>
                <w:tab w:val="left" w:pos="226"/>
                <w:tab w:val="left" w:pos="3150"/>
              </w:tabs>
              <w:spacing w:before="120" w:line="240" w:lineRule="auto"/>
              <w:ind w:left="226" w:hanging="226"/>
              <w:rPr>
                <w:rFonts w:cs="Arial"/>
                <w:b/>
                <w:szCs w:val="18"/>
              </w:rPr>
            </w:pPr>
            <w:r w:rsidRPr="00E35DF0">
              <w:rPr>
                <w:rFonts w:cs="Arial"/>
                <w:b/>
                <w:szCs w:val="18"/>
              </w:rPr>
              <w:t>Bemerkungen</w:t>
            </w:r>
          </w:p>
          <w:p w14:paraId="63241CC8" w14:textId="77777777" w:rsidR="007931D0" w:rsidRPr="00E35DF0" w:rsidRDefault="007931D0" w:rsidP="000B37DC">
            <w:pPr>
              <w:tabs>
                <w:tab w:val="left" w:pos="226"/>
                <w:tab w:val="left" w:pos="3150"/>
              </w:tabs>
              <w:spacing w:before="120" w:line="240" w:lineRule="auto"/>
              <w:rPr>
                <w:rFonts w:cs="Arial"/>
                <w:b/>
                <w:szCs w:val="18"/>
              </w:rPr>
            </w:pPr>
          </w:p>
        </w:tc>
      </w:tr>
      <w:tr w:rsidR="007931D0" w:rsidRPr="00E35DF0" w14:paraId="3401A400" w14:textId="77777777" w:rsidTr="009967A2">
        <w:tc>
          <w:tcPr>
            <w:tcW w:w="14516" w:type="dxa"/>
            <w:gridSpan w:val="5"/>
            <w:shd w:val="clear" w:color="auto" w:fill="D9D9D9"/>
          </w:tcPr>
          <w:p w14:paraId="3BEDFCA2" w14:textId="77777777" w:rsidR="007931D0" w:rsidRPr="00E35DF0" w:rsidRDefault="007931D0" w:rsidP="006E0505">
            <w:pPr>
              <w:spacing w:before="120" w:line="240" w:lineRule="auto"/>
              <w:ind w:right="85"/>
            </w:pPr>
            <w:r w:rsidRPr="00E35DF0">
              <w:rPr>
                <w:rFonts w:cs="Arial"/>
                <w:b/>
                <w:szCs w:val="18"/>
              </w:rPr>
              <w:t>Grundlagen</w:t>
            </w:r>
          </w:p>
        </w:tc>
      </w:tr>
      <w:tr w:rsidR="00EA6A55" w:rsidRPr="00E35DF0" w14:paraId="1512CDE0" w14:textId="77777777" w:rsidTr="009967A2">
        <w:trPr>
          <w:trHeight w:val="477"/>
        </w:trPr>
        <w:tc>
          <w:tcPr>
            <w:tcW w:w="403" w:type="dxa"/>
            <w:shd w:val="clear" w:color="auto" w:fill="auto"/>
          </w:tcPr>
          <w:p w14:paraId="3DFD62FA" w14:textId="77777777" w:rsidR="00EA6A55" w:rsidRPr="008F6C4A" w:rsidRDefault="00F42048" w:rsidP="00EA6A55">
            <w:pPr>
              <w:pStyle w:val="Default"/>
              <w:spacing w:before="60"/>
              <w:rPr>
                <w:i/>
                <w:color w:val="auto"/>
                <w:sz w:val="18"/>
                <w:szCs w:val="18"/>
              </w:rPr>
            </w:pPr>
            <w:r>
              <w:rPr>
                <w:i/>
                <w:color w:val="auto"/>
                <w:sz w:val="18"/>
                <w:szCs w:val="18"/>
              </w:rPr>
              <w:t>1</w:t>
            </w:r>
          </w:p>
        </w:tc>
        <w:tc>
          <w:tcPr>
            <w:tcW w:w="1639" w:type="dxa"/>
          </w:tcPr>
          <w:p w14:paraId="3CCAD588" w14:textId="77777777" w:rsidR="00EA6A55" w:rsidRPr="008F6C4A" w:rsidRDefault="00EA6A55" w:rsidP="00EA6A55">
            <w:pPr>
              <w:pStyle w:val="Default"/>
              <w:spacing w:before="60"/>
              <w:rPr>
                <w:i/>
                <w:color w:val="auto"/>
                <w:sz w:val="18"/>
                <w:szCs w:val="18"/>
              </w:rPr>
            </w:pPr>
            <w:r w:rsidRPr="008F6C4A">
              <w:rPr>
                <w:i/>
                <w:sz w:val="18"/>
                <w:szCs w:val="18"/>
              </w:rPr>
              <w:t>Leitbild</w:t>
            </w:r>
            <w:r w:rsidRPr="008F6C4A">
              <w:rPr>
                <w:i/>
                <w:sz w:val="18"/>
                <w:szCs w:val="18"/>
              </w:rPr>
              <w:br/>
            </w:r>
          </w:p>
        </w:tc>
        <w:tc>
          <w:tcPr>
            <w:tcW w:w="7371" w:type="dxa"/>
          </w:tcPr>
          <w:p w14:paraId="4C6E8B89" w14:textId="77777777"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liegt schriftlich vor und bezeichnet das Tätigkeitsgebiet des Angebots und die Zielgruppe.</w:t>
            </w:r>
          </w:p>
          <w:p w14:paraId="47EBEB66" w14:textId="77777777"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ist der Öffentlichkeit leicht zugänglich (z.B. Homepage, Prospekt).</w:t>
            </w:r>
          </w:p>
          <w:p w14:paraId="40B27FB9" w14:textId="77777777"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wird in der Strategie, den Zielen und Massnahmen umgesetzt.</w:t>
            </w:r>
          </w:p>
          <w:p w14:paraId="1ADAA39E" w14:textId="77777777" w:rsidR="00EA6A55" w:rsidRPr="00F105B7" w:rsidRDefault="00EA6A55" w:rsidP="00EA6A55">
            <w:pPr>
              <w:numPr>
                <w:ilvl w:val="0"/>
                <w:numId w:val="4"/>
              </w:numPr>
              <w:tabs>
                <w:tab w:val="left" w:pos="85"/>
              </w:tabs>
              <w:adjustRightInd w:val="0"/>
              <w:snapToGrid w:val="0"/>
              <w:spacing w:after="60" w:line="240" w:lineRule="auto"/>
              <w:ind w:left="369" w:right="84" w:hanging="369"/>
              <w:rPr>
                <w:rFonts w:cs="Arial"/>
                <w:i/>
                <w:szCs w:val="18"/>
              </w:rPr>
            </w:pPr>
            <w:r w:rsidRPr="00F105B7">
              <w:rPr>
                <w:rFonts w:cs="Arial"/>
                <w:i/>
                <w:szCs w:val="18"/>
              </w:rPr>
              <w:t>Die Konzepte des Angebots sind aus dem Leitbild abgeleitet.</w:t>
            </w:r>
          </w:p>
        </w:tc>
        <w:tc>
          <w:tcPr>
            <w:tcW w:w="2552" w:type="dxa"/>
          </w:tcPr>
          <w:p w14:paraId="50C39BD8" w14:textId="77777777"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Leitbild </w:t>
            </w:r>
          </w:p>
          <w:p w14:paraId="7B3E9730" w14:textId="77777777" w:rsidR="00EA6A55" w:rsidRPr="00624FCD"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Zugänglichkeit des</w:t>
            </w:r>
            <w:r>
              <w:rPr>
                <w:rFonts w:cs="Arial"/>
                <w:szCs w:val="18"/>
              </w:rPr>
              <w:br/>
              <w:t>Leitbildes</w:t>
            </w:r>
          </w:p>
        </w:tc>
        <w:bookmarkStart w:id="0" w:name="Text2"/>
        <w:tc>
          <w:tcPr>
            <w:tcW w:w="2551" w:type="dxa"/>
            <w:shd w:val="clear" w:color="auto" w:fill="auto"/>
          </w:tcPr>
          <w:p w14:paraId="2B3B17F5" w14:textId="77777777" w:rsidR="00EA6A55" w:rsidRPr="00E35DF0" w:rsidRDefault="00EA6A55" w:rsidP="004B21A7">
            <w:pPr>
              <w:spacing w:before="60" w:after="60" w:line="240" w:lineRule="auto"/>
            </w:pPr>
            <w:r w:rsidRPr="004B21A7">
              <w:rPr>
                <w:rFonts w:cs="Arial"/>
                <w:szCs w:val="18"/>
              </w:rPr>
              <w:fldChar w:fldCharType="begin">
                <w:ffData>
                  <w:name w:val="Text2"/>
                  <w:enabled/>
                  <w:calcOnExit w:val="0"/>
                  <w:textInput>
                    <w:format w:val="TITLE CASE"/>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0"/>
          </w:p>
        </w:tc>
      </w:tr>
      <w:tr w:rsidR="007931D0" w:rsidRPr="00E35DF0" w14:paraId="7117528E" w14:textId="77777777" w:rsidTr="00DB1FC2">
        <w:trPr>
          <w:trHeight w:val="631"/>
        </w:trPr>
        <w:tc>
          <w:tcPr>
            <w:tcW w:w="403" w:type="dxa"/>
            <w:tcBorders>
              <w:bottom w:val="nil"/>
            </w:tcBorders>
            <w:shd w:val="clear" w:color="auto" w:fill="auto"/>
          </w:tcPr>
          <w:p w14:paraId="0D70C2E0" w14:textId="77777777" w:rsidR="007931D0" w:rsidRPr="008F6C4A" w:rsidRDefault="0064112E" w:rsidP="00EA6A55">
            <w:pPr>
              <w:pStyle w:val="Default"/>
              <w:spacing w:before="60" w:after="60"/>
              <w:rPr>
                <w:i/>
                <w:sz w:val="18"/>
                <w:szCs w:val="18"/>
              </w:rPr>
            </w:pPr>
            <w:r w:rsidRPr="008F6C4A">
              <w:rPr>
                <w:i/>
                <w:sz w:val="18"/>
                <w:szCs w:val="18"/>
              </w:rPr>
              <w:t>2</w:t>
            </w:r>
          </w:p>
        </w:tc>
        <w:tc>
          <w:tcPr>
            <w:tcW w:w="1639" w:type="dxa"/>
            <w:tcBorders>
              <w:bottom w:val="nil"/>
            </w:tcBorders>
          </w:tcPr>
          <w:p w14:paraId="39F0BD34" w14:textId="77777777" w:rsidR="007931D0" w:rsidRPr="008F6C4A" w:rsidRDefault="00343B51" w:rsidP="00EA6A55">
            <w:pPr>
              <w:pStyle w:val="Default"/>
              <w:spacing w:before="60" w:after="60"/>
              <w:rPr>
                <w:i/>
                <w:sz w:val="18"/>
                <w:szCs w:val="18"/>
              </w:rPr>
            </w:pPr>
            <w:r w:rsidRPr="008F6C4A">
              <w:rPr>
                <w:i/>
                <w:sz w:val="18"/>
                <w:szCs w:val="18"/>
              </w:rPr>
              <w:t>Strategische</w:t>
            </w:r>
            <w:r w:rsidR="007931D0" w:rsidRPr="008F6C4A">
              <w:rPr>
                <w:i/>
                <w:sz w:val="18"/>
                <w:szCs w:val="18"/>
              </w:rPr>
              <w:t xml:space="preserve"> Führung </w:t>
            </w:r>
          </w:p>
        </w:tc>
        <w:tc>
          <w:tcPr>
            <w:tcW w:w="7371" w:type="dxa"/>
            <w:tcBorders>
              <w:bottom w:val="nil"/>
            </w:tcBorders>
            <w:shd w:val="clear" w:color="auto" w:fill="FFFFFF"/>
          </w:tcPr>
          <w:p w14:paraId="639745B6" w14:textId="77777777" w:rsidR="007931D0" w:rsidRPr="00E35DF0" w:rsidRDefault="007931D0" w:rsidP="006E0505">
            <w:pPr>
              <w:adjustRightInd w:val="0"/>
              <w:snapToGrid w:val="0"/>
              <w:spacing w:before="120" w:line="240" w:lineRule="auto"/>
              <w:rPr>
                <w:rFonts w:cs="Arial"/>
                <w:i/>
                <w:szCs w:val="18"/>
              </w:rPr>
            </w:pPr>
          </w:p>
        </w:tc>
        <w:tc>
          <w:tcPr>
            <w:tcW w:w="2552" w:type="dxa"/>
            <w:tcBorders>
              <w:bottom w:val="nil"/>
            </w:tcBorders>
          </w:tcPr>
          <w:p w14:paraId="3D5A3E72" w14:textId="77777777" w:rsidR="007931D0" w:rsidRPr="00E35DF0" w:rsidRDefault="007931D0" w:rsidP="006E0505">
            <w:pPr>
              <w:adjustRightInd w:val="0"/>
              <w:snapToGrid w:val="0"/>
              <w:spacing w:before="120"/>
              <w:ind w:right="85"/>
              <w:rPr>
                <w:rFonts w:cs="Arial"/>
                <w:szCs w:val="18"/>
              </w:rPr>
            </w:pPr>
          </w:p>
        </w:tc>
        <w:tc>
          <w:tcPr>
            <w:tcW w:w="2551" w:type="dxa"/>
            <w:tcBorders>
              <w:bottom w:val="nil"/>
            </w:tcBorders>
            <w:shd w:val="clear" w:color="auto" w:fill="auto"/>
          </w:tcPr>
          <w:p w14:paraId="4A1A6166" w14:textId="77777777" w:rsidR="007931D0" w:rsidRPr="00E35DF0" w:rsidRDefault="007931D0" w:rsidP="006E0505">
            <w:pPr>
              <w:adjustRightInd w:val="0"/>
              <w:snapToGrid w:val="0"/>
              <w:spacing w:before="120" w:line="240" w:lineRule="auto"/>
              <w:rPr>
                <w:rFonts w:cs="Arial"/>
                <w:szCs w:val="18"/>
              </w:rPr>
            </w:pPr>
          </w:p>
        </w:tc>
      </w:tr>
      <w:tr w:rsidR="00EA6A55" w:rsidRPr="00E35DF0" w14:paraId="1C08B5C3" w14:textId="77777777" w:rsidTr="009967A2">
        <w:trPr>
          <w:trHeight w:val="367"/>
        </w:trPr>
        <w:tc>
          <w:tcPr>
            <w:tcW w:w="403" w:type="dxa"/>
            <w:tcBorders>
              <w:top w:val="nil"/>
            </w:tcBorders>
            <w:shd w:val="clear" w:color="auto" w:fill="auto"/>
          </w:tcPr>
          <w:p w14:paraId="26C6FCE3" w14:textId="77777777" w:rsidR="00EA6A55" w:rsidRPr="008F6C4A" w:rsidRDefault="00F42048" w:rsidP="00EA6A55">
            <w:pPr>
              <w:pStyle w:val="Default"/>
              <w:spacing w:before="60"/>
              <w:rPr>
                <w:i/>
                <w:sz w:val="18"/>
                <w:szCs w:val="18"/>
              </w:rPr>
            </w:pPr>
            <w:r>
              <w:rPr>
                <w:i/>
                <w:sz w:val="18"/>
                <w:szCs w:val="18"/>
              </w:rPr>
              <w:t>a</w:t>
            </w:r>
          </w:p>
        </w:tc>
        <w:tc>
          <w:tcPr>
            <w:tcW w:w="1639" w:type="dxa"/>
            <w:tcBorders>
              <w:top w:val="nil"/>
            </w:tcBorders>
          </w:tcPr>
          <w:p w14:paraId="3AE04823" w14:textId="77777777" w:rsidR="00EA6A55" w:rsidRPr="008F6C4A" w:rsidRDefault="00EA6A55" w:rsidP="00EA6A55">
            <w:pPr>
              <w:pStyle w:val="Default"/>
              <w:spacing w:before="60"/>
              <w:rPr>
                <w:i/>
                <w:sz w:val="18"/>
                <w:szCs w:val="18"/>
              </w:rPr>
            </w:pPr>
            <w:r w:rsidRPr="008F6C4A">
              <w:rPr>
                <w:i/>
                <w:sz w:val="18"/>
                <w:szCs w:val="18"/>
              </w:rPr>
              <w:t xml:space="preserve">Strategische </w:t>
            </w:r>
            <w:r w:rsidRPr="008F6C4A">
              <w:rPr>
                <w:i/>
                <w:sz w:val="18"/>
                <w:szCs w:val="18"/>
              </w:rPr>
              <w:br/>
              <w:t>Organisation</w:t>
            </w:r>
            <w:r w:rsidRPr="008F6C4A">
              <w:rPr>
                <w:i/>
                <w:sz w:val="18"/>
                <w:szCs w:val="18"/>
              </w:rPr>
              <w:br/>
            </w:r>
          </w:p>
          <w:p w14:paraId="493C3EFB" w14:textId="77777777" w:rsidR="00EA6A55" w:rsidRPr="008F6C4A" w:rsidRDefault="00EA6A55" w:rsidP="00EA6A55">
            <w:pPr>
              <w:pStyle w:val="Default"/>
              <w:spacing w:before="60"/>
              <w:rPr>
                <w:i/>
                <w:sz w:val="18"/>
                <w:szCs w:val="18"/>
              </w:rPr>
            </w:pPr>
          </w:p>
        </w:tc>
        <w:tc>
          <w:tcPr>
            <w:tcW w:w="7371" w:type="dxa"/>
            <w:tcBorders>
              <w:top w:val="nil"/>
            </w:tcBorders>
          </w:tcPr>
          <w:p w14:paraId="2748FBFA"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Rechtsform und Organisation des Angebots sind geregelt.</w:t>
            </w:r>
          </w:p>
          <w:p w14:paraId="35F762AA"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bestehen eine Stiftungsurkunde oder Statuten. </w:t>
            </w:r>
          </w:p>
          <w:p w14:paraId="6E90DA1D"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liegt ein Organigramm vor. </w:t>
            </w:r>
          </w:p>
          <w:p w14:paraId="460C79E1"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strategisch-operative Trennung ist personell und organisatorisch gewährleistet. </w:t>
            </w:r>
          </w:p>
          <w:p w14:paraId="67AC8394"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Die Gewaltentrennung erfüllt folgende Bedingungen:</w:t>
            </w:r>
          </w:p>
          <w:p w14:paraId="6040B29C" w14:textId="77777777"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Die Mitglieder des strategischen Gremiums und die operative Leitung des Angebots sind nicht verwandtschaftlich (1. oder 2. Grad), persönlich und / oder in enger gemeinsamer Geschäftsbeziehung miteinander verbunden.</w:t>
            </w:r>
          </w:p>
          <w:p w14:paraId="2D10EF74" w14:textId="77777777"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Das strategische Gremium setzt sich aus mindestens drei gleichberechtigten Personen zusammen, wobei maximal zwei Mitglieder verwandtschaftlich und / oder in enger gemeinsamer Geschäftsbeziehung miteinander verbunden sein dürfen. Ist eine solche Beziehung vorliegend, so setzt sich das Organ aus mindestens fünf gleichberechtigten Mitgliedern zusammen.</w:t>
            </w:r>
          </w:p>
          <w:p w14:paraId="7DBEF460" w14:textId="77777777"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 xml:space="preserve">Die operative Leitung nimmt in der Regel eine informierende und beratende Funktion innerhalb des strategischen Gremiums wahr. </w:t>
            </w:r>
          </w:p>
          <w:p w14:paraId="21B212C5"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Mitglieder des strategischen Gremiums sind öffentlich namentlich benannt und deren Aufgaben, Kompetenzen und Verantwortung sind festgehalten. </w:t>
            </w:r>
          </w:p>
          <w:p w14:paraId="4786C7D6" w14:textId="77777777" w:rsidR="00EA6A55" w:rsidRPr="00F105B7" w:rsidRDefault="00EA6A55" w:rsidP="00EA6A55">
            <w:pPr>
              <w:numPr>
                <w:ilvl w:val="0"/>
                <w:numId w:val="5"/>
              </w:numPr>
              <w:tabs>
                <w:tab w:val="left" w:pos="85"/>
              </w:tabs>
              <w:autoSpaceDE w:val="0"/>
              <w:autoSpaceDN w:val="0"/>
              <w:adjustRightInd w:val="0"/>
              <w:spacing w:after="60" w:line="240" w:lineRule="auto"/>
              <w:ind w:right="84"/>
              <w:rPr>
                <w:rFonts w:cs="Arial"/>
                <w:i/>
                <w:szCs w:val="18"/>
              </w:rPr>
            </w:pPr>
            <w:r w:rsidRPr="00F105B7">
              <w:rPr>
                <w:rFonts w:cs="Arial"/>
                <w:i/>
                <w:szCs w:val="18"/>
              </w:rPr>
              <w:t>Die strategische Ebene stellt die interne Aufsicht und Überprüfung sicher und verfasst jährlich einen Bericht zu ihrer Tätigkeit.</w:t>
            </w:r>
          </w:p>
        </w:tc>
        <w:tc>
          <w:tcPr>
            <w:tcW w:w="2552" w:type="dxa"/>
            <w:tcBorders>
              <w:top w:val="nil"/>
            </w:tcBorders>
          </w:tcPr>
          <w:p w14:paraId="18AD4665" w14:textId="77777777"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Rechtsform und </w:t>
            </w:r>
            <w:r>
              <w:rPr>
                <w:rFonts w:cs="Arial"/>
                <w:szCs w:val="18"/>
              </w:rPr>
              <w:br/>
              <w:t>Organisation</w:t>
            </w:r>
          </w:p>
          <w:p w14:paraId="4A724883" w14:textId="77777777" w:rsidR="00EA6A55" w:rsidRPr="00F71DB9"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Stiftungsurkunde / </w:t>
            </w:r>
            <w:r>
              <w:rPr>
                <w:rFonts w:cs="Arial"/>
                <w:szCs w:val="18"/>
              </w:rPr>
              <w:br/>
            </w:r>
            <w:r w:rsidRPr="00792ADE">
              <w:rPr>
                <w:rFonts w:cs="Arial"/>
                <w:szCs w:val="18"/>
              </w:rPr>
              <w:t>Statuten</w:t>
            </w:r>
          </w:p>
          <w:p w14:paraId="1D54AFCB" w14:textId="77777777" w:rsidR="00EA6A55"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Organigramm</w:t>
            </w:r>
          </w:p>
          <w:p w14:paraId="54E8CF4B" w14:textId="77777777"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Pflichtenheft</w:t>
            </w:r>
            <w:r>
              <w:rPr>
                <w:rFonts w:cs="Arial"/>
                <w:szCs w:val="18"/>
              </w:rPr>
              <w:t xml:space="preserve"> </w:t>
            </w:r>
          </w:p>
          <w:p w14:paraId="02655434" w14:textId="77777777"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Mitgliederliste des </w:t>
            </w:r>
            <w:r>
              <w:rPr>
                <w:rFonts w:cs="Arial"/>
                <w:szCs w:val="18"/>
              </w:rPr>
              <w:br/>
            </w:r>
            <w:r w:rsidRPr="00792ADE">
              <w:rPr>
                <w:rFonts w:cs="Arial"/>
                <w:szCs w:val="18"/>
              </w:rPr>
              <w:t>Vorstandes</w:t>
            </w:r>
            <w:r>
              <w:rPr>
                <w:rFonts w:cs="Arial"/>
                <w:szCs w:val="18"/>
              </w:rPr>
              <w:t xml:space="preserve"> / internen Aufsicht</w:t>
            </w:r>
          </w:p>
          <w:p w14:paraId="045C0E36" w14:textId="77777777" w:rsidR="00EA6A55" w:rsidRDefault="00EA6A55" w:rsidP="00EA6A55">
            <w:pPr>
              <w:adjustRightInd w:val="0"/>
              <w:snapToGrid w:val="0"/>
              <w:spacing w:before="120" w:after="60" w:line="240" w:lineRule="auto"/>
              <w:ind w:right="85"/>
              <w:rPr>
                <w:rFonts w:cs="Arial"/>
                <w:szCs w:val="18"/>
              </w:rPr>
            </w:pPr>
          </w:p>
          <w:p w14:paraId="5A99CD63" w14:textId="77777777" w:rsidR="00EA6A55" w:rsidRDefault="00EA6A55" w:rsidP="00EA6A55">
            <w:pPr>
              <w:adjustRightInd w:val="0"/>
              <w:snapToGrid w:val="0"/>
              <w:spacing w:before="120" w:after="60" w:line="240" w:lineRule="auto"/>
              <w:ind w:right="85"/>
              <w:rPr>
                <w:rFonts w:cs="Arial"/>
                <w:szCs w:val="18"/>
              </w:rPr>
            </w:pPr>
          </w:p>
          <w:p w14:paraId="59694065" w14:textId="77777777" w:rsidR="00EA6A55" w:rsidRPr="00233018" w:rsidRDefault="00EA6A55" w:rsidP="00EA6A55">
            <w:pPr>
              <w:pStyle w:val="Listenabsatz"/>
              <w:adjustRightInd w:val="0"/>
              <w:snapToGrid w:val="0"/>
              <w:spacing w:before="120" w:after="120"/>
              <w:ind w:right="85"/>
              <w:rPr>
                <w:rFonts w:cs="Arial"/>
                <w:szCs w:val="18"/>
              </w:rPr>
            </w:pPr>
          </w:p>
        </w:tc>
        <w:tc>
          <w:tcPr>
            <w:tcW w:w="2551" w:type="dxa"/>
            <w:tcBorders>
              <w:top w:val="nil"/>
            </w:tcBorders>
            <w:shd w:val="clear" w:color="auto" w:fill="auto"/>
          </w:tcPr>
          <w:p w14:paraId="35D853C2" w14:textId="77777777" w:rsidR="00EA6A55" w:rsidRPr="00E35DF0" w:rsidRDefault="00EA6A55"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bookmarkStart w:id="1" w:name="Text3"/>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1"/>
            <w:r>
              <w:rPr>
                <w:rFonts w:cs="Arial"/>
                <w:szCs w:val="18"/>
              </w:rPr>
              <w:t xml:space="preserve"> </w:t>
            </w:r>
          </w:p>
          <w:p w14:paraId="471216FD" w14:textId="77777777" w:rsidR="00EA6A55" w:rsidRPr="00E35DF0" w:rsidRDefault="00EA6A55" w:rsidP="00EA6A55">
            <w:pPr>
              <w:adjustRightInd w:val="0"/>
              <w:snapToGrid w:val="0"/>
              <w:spacing w:before="120" w:after="0" w:line="240" w:lineRule="auto"/>
              <w:rPr>
                <w:rFonts w:cs="Arial"/>
                <w:szCs w:val="18"/>
              </w:rPr>
            </w:pPr>
          </w:p>
        </w:tc>
      </w:tr>
      <w:tr w:rsidR="00DA150C" w:rsidRPr="00E35DF0" w14:paraId="069A608C" w14:textId="77777777" w:rsidTr="00B772E3">
        <w:trPr>
          <w:trHeight w:val="558"/>
        </w:trPr>
        <w:tc>
          <w:tcPr>
            <w:tcW w:w="403" w:type="dxa"/>
            <w:tcBorders>
              <w:bottom w:val="single" w:sz="4" w:space="0" w:color="auto"/>
            </w:tcBorders>
            <w:shd w:val="clear" w:color="auto" w:fill="auto"/>
          </w:tcPr>
          <w:p w14:paraId="1531C91E" w14:textId="77777777" w:rsidR="00DA150C" w:rsidRPr="00B56B3E" w:rsidRDefault="00DA150C" w:rsidP="00DA150C">
            <w:pPr>
              <w:pStyle w:val="Default"/>
              <w:spacing w:before="60"/>
              <w:rPr>
                <w:i/>
                <w:sz w:val="18"/>
                <w:szCs w:val="18"/>
              </w:rPr>
            </w:pPr>
            <w:r w:rsidRPr="00B56B3E">
              <w:rPr>
                <w:i/>
                <w:sz w:val="18"/>
                <w:szCs w:val="18"/>
              </w:rPr>
              <w:t>b</w:t>
            </w:r>
          </w:p>
        </w:tc>
        <w:tc>
          <w:tcPr>
            <w:tcW w:w="1639" w:type="dxa"/>
            <w:tcBorders>
              <w:bottom w:val="single" w:sz="4" w:space="0" w:color="auto"/>
            </w:tcBorders>
          </w:tcPr>
          <w:p w14:paraId="31FD3E1E" w14:textId="77777777" w:rsidR="00DA150C" w:rsidRPr="00B56B3E" w:rsidRDefault="00DA150C" w:rsidP="00DA150C">
            <w:pPr>
              <w:pStyle w:val="Default"/>
              <w:spacing w:before="60"/>
              <w:rPr>
                <w:i/>
                <w:sz w:val="18"/>
                <w:szCs w:val="18"/>
              </w:rPr>
            </w:pPr>
            <w:r>
              <w:rPr>
                <w:i/>
                <w:sz w:val="18"/>
                <w:szCs w:val="18"/>
              </w:rPr>
              <w:t>Beschwerdemanagement</w:t>
            </w:r>
            <w:r>
              <w:rPr>
                <w:i/>
                <w:sz w:val="18"/>
                <w:szCs w:val="18"/>
              </w:rPr>
              <w:br/>
            </w:r>
          </w:p>
        </w:tc>
        <w:tc>
          <w:tcPr>
            <w:tcW w:w="7371" w:type="dxa"/>
            <w:tcBorders>
              <w:bottom w:val="single" w:sz="4" w:space="0" w:color="auto"/>
            </w:tcBorders>
          </w:tcPr>
          <w:p w14:paraId="5B44E3E8" w14:textId="77777777"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Der Beschwerdeweg ist über die Instanzen der operativen und strategischen Ebene schriftlich geregelt. Die strategische Führung oder eine externe Stelle ist letzte Beschwerdeinstanz.</w:t>
            </w:r>
          </w:p>
          <w:p w14:paraId="7CE82168" w14:textId="77777777" w:rsidR="00DA150C" w:rsidRPr="00F105B7" w:rsidRDefault="00DA150C" w:rsidP="00DA150C">
            <w:pPr>
              <w:pStyle w:val="Listenabsatz"/>
              <w:numPr>
                <w:ilvl w:val="0"/>
                <w:numId w:val="6"/>
              </w:numPr>
              <w:tabs>
                <w:tab w:val="left" w:pos="85"/>
              </w:tabs>
              <w:adjustRightInd w:val="0"/>
              <w:snapToGrid w:val="0"/>
              <w:spacing w:before="60" w:after="60"/>
              <w:contextualSpacing w:val="0"/>
              <w:jc w:val="both"/>
              <w:rPr>
                <w:rFonts w:cs="Arial"/>
                <w:i/>
                <w:szCs w:val="18"/>
              </w:rPr>
            </w:pPr>
            <w:r w:rsidRPr="00F105B7">
              <w:rPr>
                <w:rFonts w:cs="Arial"/>
                <w:i/>
                <w:szCs w:val="18"/>
              </w:rPr>
              <w:t>Die Eltern wissen, wo sie im Konfliktfall Beschwerde einlegen können.</w:t>
            </w:r>
          </w:p>
          <w:p w14:paraId="705682B9" w14:textId="77777777"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Beschwerden werden ernst genommen. Der Beschwerdeverlauf, das Vorgehen sowie die anschliessenden Massnahmen werden schriftlich dokumentiert.</w:t>
            </w:r>
          </w:p>
          <w:p w14:paraId="41E1DB6F" w14:textId="77777777" w:rsidR="00DA150C" w:rsidRPr="00F105B7" w:rsidRDefault="00DA150C" w:rsidP="00DA150C">
            <w:pPr>
              <w:numPr>
                <w:ilvl w:val="0"/>
                <w:numId w:val="6"/>
              </w:numPr>
              <w:tabs>
                <w:tab w:val="left" w:pos="85"/>
              </w:tabs>
              <w:adjustRightInd w:val="0"/>
              <w:snapToGrid w:val="0"/>
              <w:spacing w:after="60" w:line="240" w:lineRule="auto"/>
              <w:ind w:right="84"/>
              <w:rPr>
                <w:rFonts w:cs="Arial"/>
                <w:i/>
                <w:szCs w:val="18"/>
              </w:rPr>
            </w:pPr>
            <w:r w:rsidRPr="00F105B7">
              <w:rPr>
                <w:rFonts w:cs="Arial"/>
                <w:i/>
                <w:szCs w:val="18"/>
              </w:rPr>
              <w:t>Der Beschwerdeweg ist kostenfrei.</w:t>
            </w:r>
          </w:p>
        </w:tc>
        <w:tc>
          <w:tcPr>
            <w:tcW w:w="2552" w:type="dxa"/>
            <w:tcBorders>
              <w:bottom w:val="single" w:sz="4" w:space="0" w:color="auto"/>
            </w:tcBorders>
          </w:tcPr>
          <w:p w14:paraId="10ABFE47" w14:textId="77777777" w:rsidR="00DA150C" w:rsidRDefault="00DA150C" w:rsidP="00DA150C">
            <w:pPr>
              <w:pStyle w:val="Listenabsatz"/>
              <w:numPr>
                <w:ilvl w:val="0"/>
                <w:numId w:val="1"/>
              </w:numPr>
              <w:adjustRightInd w:val="0"/>
              <w:snapToGrid w:val="0"/>
              <w:spacing w:before="60"/>
              <w:ind w:left="227" w:right="85" w:hanging="218"/>
              <w:rPr>
                <w:rFonts w:cs="Arial"/>
                <w:szCs w:val="18"/>
              </w:rPr>
            </w:pPr>
            <w:r>
              <w:rPr>
                <w:rFonts w:cs="Arial"/>
                <w:szCs w:val="18"/>
              </w:rPr>
              <w:t>Beschwerde</w:t>
            </w:r>
            <w:r w:rsidRPr="00792ADE">
              <w:rPr>
                <w:rFonts w:cs="Arial"/>
                <w:szCs w:val="18"/>
              </w:rPr>
              <w:t>verfahren</w:t>
            </w:r>
          </w:p>
          <w:p w14:paraId="3146B22D" w14:textId="77777777" w:rsidR="00DA150C" w:rsidRPr="00253D20" w:rsidRDefault="00DA150C" w:rsidP="00DA150C">
            <w:pPr>
              <w:pStyle w:val="Listenabsatz"/>
              <w:numPr>
                <w:ilvl w:val="0"/>
                <w:numId w:val="1"/>
              </w:numPr>
              <w:adjustRightInd w:val="0"/>
              <w:snapToGrid w:val="0"/>
              <w:spacing w:before="120"/>
              <w:ind w:left="227" w:right="85" w:hanging="218"/>
              <w:rPr>
                <w:rFonts w:cs="Arial"/>
                <w:szCs w:val="18"/>
              </w:rPr>
            </w:pPr>
            <w:r>
              <w:rPr>
                <w:rFonts w:cs="Arial"/>
                <w:szCs w:val="18"/>
              </w:rPr>
              <w:t>Form der Bekanntmachung</w:t>
            </w:r>
          </w:p>
        </w:tc>
        <w:tc>
          <w:tcPr>
            <w:tcW w:w="2551" w:type="dxa"/>
            <w:tcBorders>
              <w:bottom w:val="single" w:sz="4" w:space="0" w:color="auto"/>
            </w:tcBorders>
            <w:shd w:val="clear" w:color="auto" w:fill="auto"/>
          </w:tcPr>
          <w:p w14:paraId="002E2DA9" w14:textId="77777777" w:rsidR="00DA150C" w:rsidRPr="00E35DF0" w:rsidRDefault="00DA150C"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sidRPr="00D33110">
              <w:rPr>
                <w:rFonts w:cs="Arial"/>
                <w:szCs w:val="18"/>
              </w:rPr>
              <w:t xml:space="preserve"> </w:t>
            </w:r>
          </w:p>
        </w:tc>
      </w:tr>
      <w:tr w:rsidR="00343B51" w:rsidRPr="00E35DF0" w14:paraId="5982682B" w14:textId="77777777" w:rsidTr="009967A2">
        <w:trPr>
          <w:trHeight w:val="603"/>
        </w:trPr>
        <w:tc>
          <w:tcPr>
            <w:tcW w:w="403" w:type="dxa"/>
            <w:tcBorders>
              <w:bottom w:val="nil"/>
            </w:tcBorders>
            <w:shd w:val="clear" w:color="auto" w:fill="auto"/>
          </w:tcPr>
          <w:p w14:paraId="6B769E85" w14:textId="77777777" w:rsidR="00343B51" w:rsidRPr="008F6C4A" w:rsidRDefault="00F42048" w:rsidP="00EA6A55">
            <w:pPr>
              <w:pStyle w:val="Default"/>
              <w:spacing w:before="60"/>
              <w:rPr>
                <w:i/>
                <w:sz w:val="18"/>
                <w:szCs w:val="18"/>
              </w:rPr>
            </w:pPr>
            <w:r>
              <w:rPr>
                <w:i/>
                <w:sz w:val="18"/>
                <w:szCs w:val="18"/>
              </w:rPr>
              <w:t>3</w:t>
            </w:r>
          </w:p>
        </w:tc>
        <w:tc>
          <w:tcPr>
            <w:tcW w:w="1639" w:type="dxa"/>
            <w:tcBorders>
              <w:bottom w:val="nil"/>
            </w:tcBorders>
          </w:tcPr>
          <w:p w14:paraId="40AC3D5A" w14:textId="77777777" w:rsidR="00343B51" w:rsidRPr="008F6C4A" w:rsidRDefault="00343B51" w:rsidP="004B21A7">
            <w:pPr>
              <w:pStyle w:val="Default"/>
              <w:spacing w:before="60" w:after="60"/>
              <w:rPr>
                <w:i/>
                <w:szCs w:val="18"/>
              </w:rPr>
            </w:pPr>
            <w:r w:rsidRPr="00F42048">
              <w:rPr>
                <w:i/>
                <w:sz w:val="18"/>
                <w:szCs w:val="18"/>
              </w:rPr>
              <w:t xml:space="preserve">Operative </w:t>
            </w:r>
            <w:r w:rsidR="00DB569F" w:rsidRPr="00F42048">
              <w:rPr>
                <w:i/>
                <w:sz w:val="18"/>
                <w:szCs w:val="18"/>
              </w:rPr>
              <w:br/>
            </w:r>
            <w:r w:rsidRPr="00F42048">
              <w:rPr>
                <w:i/>
                <w:sz w:val="18"/>
                <w:szCs w:val="18"/>
              </w:rPr>
              <w:t>Führung und Organisation</w:t>
            </w:r>
          </w:p>
        </w:tc>
        <w:tc>
          <w:tcPr>
            <w:tcW w:w="7371" w:type="dxa"/>
            <w:tcBorders>
              <w:bottom w:val="nil"/>
            </w:tcBorders>
          </w:tcPr>
          <w:p w14:paraId="2ABA8215" w14:textId="77777777" w:rsidR="00343B51" w:rsidRPr="00F82890" w:rsidRDefault="00343B51" w:rsidP="006E0505">
            <w:pPr>
              <w:tabs>
                <w:tab w:val="left" w:pos="85"/>
              </w:tabs>
              <w:adjustRightInd w:val="0"/>
              <w:snapToGrid w:val="0"/>
              <w:spacing w:before="120" w:line="240" w:lineRule="auto"/>
              <w:ind w:left="360"/>
              <w:rPr>
                <w:rFonts w:cs="Arial"/>
                <w:i/>
                <w:szCs w:val="18"/>
              </w:rPr>
            </w:pPr>
          </w:p>
        </w:tc>
        <w:tc>
          <w:tcPr>
            <w:tcW w:w="2552" w:type="dxa"/>
            <w:tcBorders>
              <w:bottom w:val="nil"/>
            </w:tcBorders>
          </w:tcPr>
          <w:p w14:paraId="501D380B" w14:textId="77777777" w:rsidR="00343B51" w:rsidRDefault="00343B51" w:rsidP="006E0505">
            <w:pPr>
              <w:pStyle w:val="Listenabsatz"/>
              <w:adjustRightInd w:val="0"/>
              <w:snapToGrid w:val="0"/>
              <w:spacing w:before="120" w:after="120"/>
              <w:ind w:left="227" w:right="85"/>
              <w:rPr>
                <w:rFonts w:cs="Arial"/>
                <w:szCs w:val="18"/>
              </w:rPr>
            </w:pPr>
          </w:p>
        </w:tc>
        <w:tc>
          <w:tcPr>
            <w:tcW w:w="2551" w:type="dxa"/>
            <w:tcBorders>
              <w:bottom w:val="nil"/>
            </w:tcBorders>
            <w:shd w:val="clear" w:color="auto" w:fill="auto"/>
          </w:tcPr>
          <w:p w14:paraId="0BFBE4BA" w14:textId="77777777" w:rsidR="00343B51" w:rsidRPr="00E35DF0" w:rsidRDefault="00343B51" w:rsidP="006E0505">
            <w:pPr>
              <w:tabs>
                <w:tab w:val="left" w:pos="85"/>
              </w:tabs>
              <w:spacing w:before="120" w:line="240" w:lineRule="auto"/>
              <w:rPr>
                <w:rFonts w:cs="Arial"/>
                <w:szCs w:val="18"/>
              </w:rPr>
            </w:pPr>
          </w:p>
        </w:tc>
      </w:tr>
      <w:tr w:rsidR="00595383" w:rsidRPr="00E35DF0" w14:paraId="58EF9EB1" w14:textId="77777777" w:rsidTr="003B0BE7">
        <w:trPr>
          <w:trHeight w:val="1817"/>
        </w:trPr>
        <w:tc>
          <w:tcPr>
            <w:tcW w:w="403" w:type="dxa"/>
            <w:tcBorders>
              <w:top w:val="nil"/>
            </w:tcBorders>
            <w:shd w:val="clear" w:color="auto" w:fill="auto"/>
          </w:tcPr>
          <w:p w14:paraId="7AE32717" w14:textId="77777777"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14:paraId="775F85A7" w14:textId="77777777" w:rsidR="00595383" w:rsidRPr="00E35DF0" w:rsidRDefault="00595383" w:rsidP="00595383">
            <w:pPr>
              <w:pStyle w:val="Default"/>
              <w:spacing w:before="60"/>
              <w:rPr>
                <w:i/>
                <w:szCs w:val="18"/>
              </w:rPr>
            </w:pPr>
            <w:r w:rsidRPr="00F42048">
              <w:rPr>
                <w:i/>
                <w:sz w:val="18"/>
                <w:szCs w:val="18"/>
              </w:rPr>
              <w:t>Qualitätssicherung und -entwicklung</w:t>
            </w:r>
            <w:r w:rsidRPr="00E35DF0">
              <w:rPr>
                <w:i/>
                <w:szCs w:val="18"/>
              </w:rPr>
              <w:br/>
            </w:r>
          </w:p>
        </w:tc>
        <w:tc>
          <w:tcPr>
            <w:tcW w:w="7371" w:type="dxa"/>
            <w:tcBorders>
              <w:top w:val="nil"/>
            </w:tcBorders>
          </w:tcPr>
          <w:p w14:paraId="269751E1"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 xml:space="preserve">Es besteht ein Betriebskonzept, </w:t>
            </w:r>
            <w:proofErr w:type="gramStart"/>
            <w:r w:rsidRPr="00541D00">
              <w:rPr>
                <w:rFonts w:cs="Arial"/>
                <w:i/>
                <w:szCs w:val="18"/>
              </w:rPr>
              <w:t>welches Auskunft</w:t>
            </w:r>
            <w:proofErr w:type="gramEnd"/>
            <w:r w:rsidRPr="00541D00">
              <w:rPr>
                <w:rFonts w:cs="Arial"/>
                <w:i/>
                <w:szCs w:val="18"/>
              </w:rPr>
              <w:t xml:space="preserve"> gibt über Sinn und Zweck des Angebots, Aufbau und Organisation sowie Ablaufstruktur und geltende Regelungen.</w:t>
            </w:r>
          </w:p>
          <w:p w14:paraId="162CE21C"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Kommunikation und die Informationsvermittlung innerhalb des Teams, um die Handlungsfähigkeit der Mitarbeitenden sicherzustellen.</w:t>
            </w:r>
          </w:p>
          <w:p w14:paraId="52EAF695"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Qualitätssicherung und -entwicklung der Dienstleistungen und der schriftlichen Grundlagen.</w:t>
            </w:r>
          </w:p>
          <w:p w14:paraId="1B0284A1"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Konzepte und Reglemente sind datiert und deren Überprüfung terminiert.</w:t>
            </w:r>
          </w:p>
          <w:p w14:paraId="4AA6C770"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Zufriedenheit der Eltern mit dem Angebot wird im Rhythmus von zumindest drei Jahren erhoben.</w:t>
            </w:r>
          </w:p>
          <w:p w14:paraId="7B3E014E" w14:textId="77777777" w:rsidR="00595383" w:rsidRPr="00FD3A45" w:rsidRDefault="00595383" w:rsidP="00595383">
            <w:pPr>
              <w:numPr>
                <w:ilvl w:val="0"/>
                <w:numId w:val="7"/>
              </w:numPr>
              <w:tabs>
                <w:tab w:val="left" w:pos="85"/>
              </w:tabs>
              <w:adjustRightInd w:val="0"/>
              <w:snapToGrid w:val="0"/>
              <w:spacing w:after="60" w:line="240" w:lineRule="auto"/>
              <w:ind w:right="84"/>
              <w:rPr>
                <w:rFonts w:cs="Arial"/>
                <w:i/>
                <w:szCs w:val="18"/>
              </w:rPr>
            </w:pPr>
            <w:r w:rsidRPr="00541D00">
              <w:rPr>
                <w:rFonts w:cs="Arial"/>
                <w:i/>
                <w:szCs w:val="18"/>
              </w:rPr>
              <w:t>Die Ergebnisse und diesbezüglichen Massnahmen sind dokumentiert.</w:t>
            </w:r>
          </w:p>
        </w:tc>
        <w:tc>
          <w:tcPr>
            <w:tcW w:w="2552" w:type="dxa"/>
            <w:tcBorders>
              <w:top w:val="nil"/>
            </w:tcBorders>
          </w:tcPr>
          <w:p w14:paraId="6532B6E3" w14:textId="0726CD3A" w:rsidR="00241D0B" w:rsidRDefault="00241D0B" w:rsidP="00595383">
            <w:pPr>
              <w:pStyle w:val="Listenabsatz"/>
              <w:numPr>
                <w:ilvl w:val="0"/>
                <w:numId w:val="1"/>
              </w:numPr>
              <w:adjustRightInd w:val="0"/>
              <w:snapToGrid w:val="0"/>
              <w:spacing w:before="60"/>
              <w:ind w:left="227" w:right="85" w:hanging="218"/>
              <w:rPr>
                <w:rFonts w:cs="Arial"/>
                <w:szCs w:val="18"/>
              </w:rPr>
            </w:pPr>
            <w:r>
              <w:rPr>
                <w:rFonts w:cs="Arial"/>
                <w:szCs w:val="18"/>
              </w:rPr>
              <w:t>Betriebskonzept</w:t>
            </w:r>
          </w:p>
          <w:p w14:paraId="5ABD88F0" w14:textId="5C6DA1FC" w:rsidR="00B64896" w:rsidRDefault="00B64896" w:rsidP="00595383">
            <w:pPr>
              <w:pStyle w:val="Listenabsatz"/>
              <w:numPr>
                <w:ilvl w:val="0"/>
                <w:numId w:val="1"/>
              </w:numPr>
              <w:adjustRightInd w:val="0"/>
              <w:snapToGrid w:val="0"/>
              <w:spacing w:before="60"/>
              <w:ind w:left="227" w:right="85" w:hanging="218"/>
              <w:rPr>
                <w:rFonts w:cs="Arial"/>
                <w:szCs w:val="18"/>
              </w:rPr>
            </w:pPr>
            <w:r>
              <w:rPr>
                <w:rFonts w:cs="Arial"/>
                <w:szCs w:val="18"/>
              </w:rPr>
              <w:t>Qualitätssicherung –</w:t>
            </w:r>
          </w:p>
          <w:p w14:paraId="14C50393" w14:textId="4F435EBD" w:rsidR="00595383" w:rsidRDefault="00595383" w:rsidP="00B64896">
            <w:pPr>
              <w:pStyle w:val="Listenabsatz"/>
              <w:adjustRightInd w:val="0"/>
              <w:snapToGrid w:val="0"/>
              <w:spacing w:before="60"/>
              <w:ind w:left="227" w:right="85"/>
              <w:rPr>
                <w:rFonts w:cs="Arial"/>
                <w:szCs w:val="18"/>
              </w:rPr>
            </w:pPr>
            <w:r>
              <w:rPr>
                <w:rFonts w:cs="Arial"/>
                <w:szCs w:val="18"/>
              </w:rPr>
              <w:t>Q</w:t>
            </w:r>
            <w:r w:rsidR="00B64896">
              <w:rPr>
                <w:rFonts w:cs="Arial"/>
                <w:szCs w:val="18"/>
              </w:rPr>
              <w:t>ualitätsentwicklung</w:t>
            </w:r>
            <w:r w:rsidR="00B64896">
              <w:rPr>
                <w:rFonts w:cs="Arial"/>
                <w:szCs w:val="18"/>
              </w:rPr>
              <w:br/>
              <w:t>(Q</w:t>
            </w:r>
            <w:r>
              <w:rPr>
                <w:rFonts w:cs="Arial"/>
                <w:szCs w:val="18"/>
              </w:rPr>
              <w:t>ualitätsmanagement</w:t>
            </w:r>
            <w:r w:rsidR="00B64896">
              <w:rPr>
                <w:rFonts w:cs="Arial"/>
                <w:szCs w:val="18"/>
              </w:rPr>
              <w:t>)</w:t>
            </w:r>
          </w:p>
          <w:p w14:paraId="6526EA27"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Zufriedenheitserhebung und Verarbeitung der Daten</w:t>
            </w:r>
          </w:p>
          <w:p w14:paraId="20F1CC83" w14:textId="77777777" w:rsidR="00595383" w:rsidRPr="008557A0" w:rsidRDefault="00595383" w:rsidP="00595383">
            <w:pPr>
              <w:pStyle w:val="Listenabsatz"/>
              <w:adjustRightInd w:val="0"/>
              <w:snapToGrid w:val="0"/>
              <w:spacing w:before="120"/>
              <w:ind w:left="0" w:right="85"/>
              <w:rPr>
                <w:rFonts w:cs="Arial"/>
                <w:szCs w:val="18"/>
              </w:rPr>
            </w:pPr>
          </w:p>
        </w:tc>
        <w:tc>
          <w:tcPr>
            <w:tcW w:w="2551" w:type="dxa"/>
            <w:tcBorders>
              <w:top w:val="nil"/>
            </w:tcBorders>
            <w:shd w:val="clear" w:color="auto" w:fill="auto"/>
          </w:tcPr>
          <w:p w14:paraId="773F781B" w14:textId="77777777"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Pr>
                <w:rFonts w:cs="Arial"/>
                <w:szCs w:val="18"/>
              </w:rPr>
              <w:t xml:space="preserve"> </w:t>
            </w:r>
          </w:p>
        </w:tc>
      </w:tr>
      <w:tr w:rsidR="00595383" w:rsidRPr="00E35DF0" w14:paraId="6A7E3F99" w14:textId="77777777" w:rsidTr="00786AFE">
        <w:trPr>
          <w:trHeight w:val="913"/>
        </w:trPr>
        <w:tc>
          <w:tcPr>
            <w:tcW w:w="403" w:type="dxa"/>
          </w:tcPr>
          <w:p w14:paraId="7BA7C1F1" w14:textId="77777777" w:rsidR="00595383" w:rsidRPr="00B56B3E" w:rsidRDefault="00595383" w:rsidP="00595383">
            <w:pPr>
              <w:pStyle w:val="Default"/>
              <w:spacing w:before="60"/>
              <w:rPr>
                <w:i/>
                <w:sz w:val="18"/>
                <w:szCs w:val="18"/>
              </w:rPr>
            </w:pPr>
            <w:r>
              <w:rPr>
                <w:i/>
                <w:sz w:val="18"/>
                <w:szCs w:val="18"/>
              </w:rPr>
              <w:t>b</w:t>
            </w:r>
          </w:p>
        </w:tc>
        <w:tc>
          <w:tcPr>
            <w:tcW w:w="1639" w:type="dxa"/>
          </w:tcPr>
          <w:p w14:paraId="6DC82BFD" w14:textId="77777777" w:rsidR="00595383" w:rsidRPr="00786AFE" w:rsidRDefault="00595383" w:rsidP="00595383">
            <w:pPr>
              <w:pStyle w:val="Default"/>
              <w:spacing w:before="60"/>
              <w:rPr>
                <w:i/>
                <w:szCs w:val="18"/>
              </w:rPr>
            </w:pPr>
            <w:r w:rsidRPr="00F42048">
              <w:rPr>
                <w:i/>
                <w:sz w:val="18"/>
                <w:szCs w:val="18"/>
              </w:rPr>
              <w:t>Öffentlichkeits-</w:t>
            </w:r>
            <w:r w:rsidRPr="00F42048">
              <w:rPr>
                <w:i/>
                <w:sz w:val="18"/>
                <w:szCs w:val="18"/>
              </w:rPr>
              <w:br/>
              <w:t xml:space="preserve">arbeit und </w:t>
            </w:r>
            <w:r w:rsidRPr="00F42048">
              <w:rPr>
                <w:i/>
                <w:sz w:val="18"/>
                <w:szCs w:val="18"/>
              </w:rPr>
              <w:br/>
              <w:t>Kooperation</w:t>
            </w:r>
          </w:p>
        </w:tc>
        <w:tc>
          <w:tcPr>
            <w:tcW w:w="7371" w:type="dxa"/>
          </w:tcPr>
          <w:p w14:paraId="334C896A" w14:textId="77777777" w:rsidR="00595383" w:rsidRPr="00780F59" w:rsidRDefault="00595383" w:rsidP="00595383">
            <w:pPr>
              <w:numPr>
                <w:ilvl w:val="0"/>
                <w:numId w:val="8"/>
              </w:numPr>
              <w:tabs>
                <w:tab w:val="left" w:pos="85"/>
              </w:tabs>
              <w:adjustRightInd w:val="0"/>
              <w:snapToGrid w:val="0"/>
              <w:spacing w:before="60" w:after="60" w:line="240" w:lineRule="auto"/>
              <w:rPr>
                <w:rFonts w:cs="Arial"/>
                <w:i/>
                <w:szCs w:val="18"/>
              </w:rPr>
            </w:pPr>
            <w:r w:rsidRPr="00780F59">
              <w:rPr>
                <w:rFonts w:cs="Arial"/>
                <w:i/>
                <w:szCs w:val="18"/>
              </w:rPr>
              <w:t>Das Angebot arbeitet im Bedarfsfall mit Fachstellen und Fachpersonen rund um das Kind zusammen.</w:t>
            </w:r>
          </w:p>
          <w:p w14:paraId="1A406EC4" w14:textId="77777777" w:rsidR="00595383" w:rsidRPr="00780F59" w:rsidRDefault="00595383" w:rsidP="00595383">
            <w:pPr>
              <w:numPr>
                <w:ilvl w:val="0"/>
                <w:numId w:val="8"/>
              </w:numPr>
              <w:tabs>
                <w:tab w:val="left" w:pos="85"/>
              </w:tabs>
              <w:adjustRightInd w:val="0"/>
              <w:snapToGrid w:val="0"/>
              <w:spacing w:after="60" w:line="240" w:lineRule="auto"/>
              <w:ind w:right="84"/>
              <w:rPr>
                <w:rFonts w:cs="Arial"/>
                <w:i/>
                <w:szCs w:val="18"/>
              </w:rPr>
            </w:pPr>
            <w:r w:rsidRPr="00780F59">
              <w:rPr>
                <w:rFonts w:cs="Arial"/>
                <w:i/>
                <w:szCs w:val="18"/>
              </w:rPr>
              <w:t>Öffentlichkeitsarbeit wird zur Kontaktpflege und Information der lokalen Bevölkerung genutzt (z.B. Veranstaltungen, Jahresbericht, Krippen-Zeitung).</w:t>
            </w:r>
          </w:p>
        </w:tc>
        <w:tc>
          <w:tcPr>
            <w:tcW w:w="2552" w:type="dxa"/>
          </w:tcPr>
          <w:p w14:paraId="34E62514"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Zusammenarbeit (interdisziplinär)</w:t>
            </w:r>
          </w:p>
          <w:p w14:paraId="7C293BDD" w14:textId="77777777" w:rsidR="00595383" w:rsidRPr="00704E72" w:rsidRDefault="00595383" w:rsidP="00595383">
            <w:pPr>
              <w:pStyle w:val="Listenabsatz"/>
              <w:numPr>
                <w:ilvl w:val="0"/>
                <w:numId w:val="2"/>
              </w:numPr>
              <w:adjustRightInd w:val="0"/>
              <w:snapToGrid w:val="0"/>
              <w:spacing w:before="120" w:after="120"/>
              <w:ind w:left="227" w:right="85" w:hanging="218"/>
              <w:rPr>
                <w:rFonts w:cs="Arial"/>
                <w:szCs w:val="18"/>
              </w:rPr>
            </w:pPr>
            <w:r w:rsidRPr="00D33110">
              <w:rPr>
                <w:rFonts w:cs="Arial"/>
                <w:szCs w:val="18"/>
              </w:rPr>
              <w:t>Öffentlich</w:t>
            </w:r>
            <w:r>
              <w:rPr>
                <w:rFonts w:cs="Arial"/>
                <w:szCs w:val="18"/>
              </w:rPr>
              <w:t xml:space="preserve">keitsarbeit, </w:t>
            </w:r>
            <w:r>
              <w:rPr>
                <w:rFonts w:cs="Arial"/>
                <w:szCs w:val="18"/>
              </w:rPr>
              <w:br/>
            </w:r>
            <w:r w:rsidRPr="00D33110">
              <w:rPr>
                <w:rFonts w:cs="Arial"/>
                <w:szCs w:val="18"/>
              </w:rPr>
              <w:t>Vernetzung</w:t>
            </w:r>
          </w:p>
        </w:tc>
        <w:tc>
          <w:tcPr>
            <w:tcW w:w="2551" w:type="dxa"/>
            <w:shd w:val="clear" w:color="auto" w:fill="auto"/>
          </w:tcPr>
          <w:p w14:paraId="54EA980D" w14:textId="77777777"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p w14:paraId="46D813D9" w14:textId="77777777" w:rsidR="00595383" w:rsidRPr="00E35DF0" w:rsidRDefault="00595383" w:rsidP="00595383">
            <w:pPr>
              <w:tabs>
                <w:tab w:val="left" w:pos="85"/>
              </w:tabs>
              <w:spacing w:before="120" w:line="240" w:lineRule="auto"/>
              <w:rPr>
                <w:rFonts w:cs="Arial"/>
                <w:szCs w:val="18"/>
              </w:rPr>
            </w:pPr>
          </w:p>
        </w:tc>
      </w:tr>
      <w:tr w:rsidR="00595383" w:rsidRPr="00E35DF0" w14:paraId="44132318" w14:textId="77777777" w:rsidTr="00B772E3">
        <w:trPr>
          <w:trHeight w:val="700"/>
        </w:trPr>
        <w:tc>
          <w:tcPr>
            <w:tcW w:w="403" w:type="dxa"/>
          </w:tcPr>
          <w:p w14:paraId="085AD3A3" w14:textId="77777777" w:rsidR="00595383" w:rsidRPr="00B56B3E" w:rsidRDefault="00595383" w:rsidP="00595383">
            <w:pPr>
              <w:pStyle w:val="Default"/>
              <w:spacing w:before="60"/>
              <w:rPr>
                <w:i/>
                <w:sz w:val="18"/>
                <w:szCs w:val="18"/>
              </w:rPr>
            </w:pPr>
            <w:r>
              <w:rPr>
                <w:i/>
                <w:sz w:val="18"/>
                <w:szCs w:val="18"/>
              </w:rPr>
              <w:t>c</w:t>
            </w:r>
          </w:p>
        </w:tc>
        <w:tc>
          <w:tcPr>
            <w:tcW w:w="1639" w:type="dxa"/>
          </w:tcPr>
          <w:p w14:paraId="1F75BBC8" w14:textId="77777777" w:rsidR="00595383" w:rsidRPr="00E35DF0" w:rsidRDefault="00595383" w:rsidP="00595383">
            <w:pPr>
              <w:pStyle w:val="Default"/>
              <w:spacing w:before="60"/>
              <w:rPr>
                <w:i/>
                <w:szCs w:val="18"/>
              </w:rPr>
            </w:pPr>
            <w:r w:rsidRPr="00F42048">
              <w:rPr>
                <w:i/>
                <w:sz w:val="18"/>
                <w:szCs w:val="18"/>
              </w:rPr>
              <w:t>Personal-</w:t>
            </w:r>
            <w:r w:rsidRPr="00F42048">
              <w:rPr>
                <w:i/>
                <w:sz w:val="18"/>
                <w:szCs w:val="18"/>
              </w:rPr>
              <w:br/>
              <w:t>management</w:t>
            </w:r>
            <w:r w:rsidRPr="00E35DF0">
              <w:rPr>
                <w:i/>
                <w:szCs w:val="18"/>
              </w:rPr>
              <w:br/>
            </w:r>
          </w:p>
        </w:tc>
        <w:tc>
          <w:tcPr>
            <w:tcW w:w="7371" w:type="dxa"/>
          </w:tcPr>
          <w:p w14:paraId="02B1978A"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Für alle Mitarbeitenden besteht ein rechtsgültiger Arbeitsvertrag. </w:t>
            </w:r>
          </w:p>
          <w:p w14:paraId="720F3F3A"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pro Funktion bestehenden Kompetenzen und Verantwortungsbereiche sind dokumentiert und den Mitarbeitenden bekannt (z.B. Stellenbeschriebe).</w:t>
            </w:r>
          </w:p>
          <w:p w14:paraId="4DF999D2"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arbeiten auf professionelle Weise entsprechend den mit ihrer Funktion verbundenen Kompetenzen und Verantwortungsbereichen.</w:t>
            </w:r>
          </w:p>
          <w:p w14:paraId="7B8EE088"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Ein Personalreglement dokumentiert die geltenden Vorschriften und Regeln im Betrieb.</w:t>
            </w:r>
          </w:p>
          <w:p w14:paraId="3348BA0B"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Form und Häufigkeit der Beurteilungs- und Mitarbeitendengespräche sind festgehalten. Diese beinhalten Zielvereinbarungen und die Regelung der Überprüfung dieser.</w:t>
            </w:r>
          </w:p>
          <w:p w14:paraId="0815FC8F"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Mitarbeitenden haben die Möglichkeit, sich im Interesse des Angebots weiterzubilden und werden dabei entsprechend der finanziellen Möglichkeiten des Angebots unterstützt. </w:t>
            </w:r>
          </w:p>
          <w:p w14:paraId="4E86B524"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Bei Bedarf werden Teamentwicklungsaktivitäten durchgeführt (z.B. Supervisionen, Fachaustausch, Teambildung).</w:t>
            </w:r>
          </w:p>
          <w:p w14:paraId="20E012F3"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verfügen über die Möglichkeiten der Mitsprache (Teamsitzungen u.a. Gefässe).</w:t>
            </w:r>
          </w:p>
          <w:p w14:paraId="4F43CB32"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Schweigepflicht wird befolgt und regelmässig thematisiert. </w:t>
            </w:r>
          </w:p>
          <w:p w14:paraId="76D70B9C"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Pausen-, Ferien-, Vertretungsregelungen sind festgehalten und bekannt.</w:t>
            </w:r>
          </w:p>
          <w:p w14:paraId="32E566B2" w14:textId="77777777" w:rsidR="00595383" w:rsidRPr="008C0FD9" w:rsidRDefault="00595383" w:rsidP="00595383">
            <w:pPr>
              <w:numPr>
                <w:ilvl w:val="0"/>
                <w:numId w:val="9"/>
              </w:numPr>
              <w:tabs>
                <w:tab w:val="left" w:pos="85"/>
              </w:tabs>
              <w:adjustRightInd w:val="0"/>
              <w:snapToGrid w:val="0"/>
              <w:spacing w:after="60" w:line="240" w:lineRule="auto"/>
              <w:ind w:right="84"/>
              <w:rPr>
                <w:rFonts w:cs="Arial"/>
                <w:i/>
                <w:szCs w:val="18"/>
              </w:rPr>
            </w:pPr>
            <w:r w:rsidRPr="008C0FD9">
              <w:rPr>
                <w:rFonts w:cs="Arial"/>
                <w:i/>
                <w:szCs w:val="18"/>
              </w:rPr>
              <w:t>Es existiert ein gegenüber der Aufsichtsbehörde transparentes Lohnsystem.</w:t>
            </w:r>
          </w:p>
        </w:tc>
        <w:tc>
          <w:tcPr>
            <w:tcW w:w="2552" w:type="dxa"/>
          </w:tcPr>
          <w:p w14:paraId="25A17A6E"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Personalreglement</w:t>
            </w:r>
          </w:p>
          <w:p w14:paraId="3EE2978A" w14:textId="3B5F000F" w:rsidR="00595383" w:rsidRPr="007B36BC"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A</w:t>
            </w:r>
            <w:r w:rsidRPr="007B36BC">
              <w:rPr>
                <w:rFonts w:cs="Arial"/>
                <w:szCs w:val="18"/>
              </w:rPr>
              <w:t>rbeitsvertr</w:t>
            </w:r>
            <w:r w:rsidR="00B64896">
              <w:rPr>
                <w:rFonts w:cs="Arial"/>
                <w:szCs w:val="18"/>
              </w:rPr>
              <w:t>ag (</w:t>
            </w:r>
            <w:r w:rsidRPr="007B36BC">
              <w:rPr>
                <w:rFonts w:cs="Arial"/>
                <w:szCs w:val="18"/>
              </w:rPr>
              <w:t>Muster</w:t>
            </w:r>
            <w:r w:rsidR="00B64896">
              <w:rPr>
                <w:rFonts w:cs="Arial"/>
                <w:szCs w:val="18"/>
              </w:rPr>
              <w:t>)</w:t>
            </w:r>
          </w:p>
          <w:p w14:paraId="15DC7136" w14:textId="6BC19D5D"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 xml:space="preserve">Stellenbeschriebe / </w:t>
            </w:r>
            <w:r w:rsidRPr="00AD4F39">
              <w:rPr>
                <w:rFonts w:cs="Arial"/>
                <w:szCs w:val="18"/>
              </w:rPr>
              <w:t>Pflichtenheft</w:t>
            </w:r>
            <w:r w:rsidR="00950A39">
              <w:rPr>
                <w:rFonts w:cs="Arial"/>
                <w:szCs w:val="18"/>
              </w:rPr>
              <w:t>e</w:t>
            </w:r>
          </w:p>
          <w:p w14:paraId="44EFE38F" w14:textId="08C2CBC2"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 xml:space="preserve">Liste der Mitarbeitenden </w:t>
            </w:r>
            <w:r w:rsidR="00950A39">
              <w:rPr>
                <w:rFonts w:cs="Arial"/>
                <w:szCs w:val="18"/>
              </w:rPr>
              <w:t>mit</w:t>
            </w:r>
            <w:r>
              <w:rPr>
                <w:rFonts w:cs="Arial"/>
                <w:szCs w:val="18"/>
              </w:rPr>
              <w:t xml:space="preserve"> Funktion / Arbeitsort</w:t>
            </w:r>
            <w:r w:rsidR="00950A39">
              <w:rPr>
                <w:rFonts w:cs="Arial"/>
                <w:szCs w:val="18"/>
              </w:rPr>
              <w:t xml:space="preserve"> / Ausbildung</w:t>
            </w:r>
          </w:p>
          <w:p w14:paraId="41F9AE9B" w14:textId="77777777" w:rsidR="00595383" w:rsidRPr="00950F3C"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Lohnsystem</w:t>
            </w:r>
          </w:p>
        </w:tc>
        <w:tc>
          <w:tcPr>
            <w:tcW w:w="2551" w:type="dxa"/>
            <w:shd w:val="clear" w:color="auto" w:fill="auto"/>
          </w:tcPr>
          <w:p w14:paraId="22AC38FE" w14:textId="77777777" w:rsidR="00595383" w:rsidRPr="00E35DF0" w:rsidRDefault="00595383" w:rsidP="00595383">
            <w:pPr>
              <w:spacing w:before="60" w:after="60" w:line="240" w:lineRule="auto"/>
              <w:rPr>
                <w:rFonts w:cs="Arial"/>
                <w:szCs w:val="18"/>
              </w:rPr>
            </w:pPr>
            <w:r>
              <w:rPr>
                <w:rFonts w:cs="Arial"/>
                <w:szCs w:val="18"/>
              </w:rPr>
              <w:fldChar w:fldCharType="begin">
                <w:ffData>
                  <w:name w:val="Text5"/>
                  <w:enabled/>
                  <w:calcOnExit w:val="0"/>
                  <w:textInput/>
                </w:ffData>
              </w:fldChar>
            </w:r>
            <w:bookmarkStart w:id="2" w:name="Text5"/>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bookmarkEnd w:id="2"/>
          </w:p>
        </w:tc>
      </w:tr>
      <w:tr w:rsidR="00595383" w:rsidRPr="00E35DF0" w14:paraId="13C9D299" w14:textId="77777777" w:rsidTr="009967A2">
        <w:trPr>
          <w:trHeight w:val="357"/>
        </w:trPr>
        <w:tc>
          <w:tcPr>
            <w:tcW w:w="403" w:type="dxa"/>
            <w:tcBorders>
              <w:bottom w:val="single" w:sz="4" w:space="0" w:color="auto"/>
            </w:tcBorders>
            <w:shd w:val="clear" w:color="auto" w:fill="auto"/>
          </w:tcPr>
          <w:p w14:paraId="2D3619C0" w14:textId="77777777" w:rsidR="00595383" w:rsidRPr="00EA2F6C" w:rsidRDefault="00595383" w:rsidP="00595383">
            <w:pPr>
              <w:pStyle w:val="Default"/>
              <w:spacing w:before="60"/>
              <w:rPr>
                <w:i/>
                <w:color w:val="auto"/>
                <w:sz w:val="18"/>
                <w:szCs w:val="18"/>
              </w:rPr>
            </w:pPr>
            <w:r w:rsidRPr="00EA2F6C">
              <w:rPr>
                <w:i/>
                <w:color w:val="auto"/>
                <w:sz w:val="18"/>
                <w:szCs w:val="18"/>
              </w:rPr>
              <w:t>d</w:t>
            </w:r>
          </w:p>
        </w:tc>
        <w:tc>
          <w:tcPr>
            <w:tcW w:w="1639" w:type="dxa"/>
            <w:tcBorders>
              <w:bottom w:val="single" w:sz="4" w:space="0" w:color="auto"/>
            </w:tcBorders>
            <w:shd w:val="clear" w:color="auto" w:fill="auto"/>
          </w:tcPr>
          <w:p w14:paraId="0F869FE9" w14:textId="77777777" w:rsidR="00595383" w:rsidRPr="00EA2F6C" w:rsidRDefault="00595383" w:rsidP="00595383">
            <w:pPr>
              <w:pStyle w:val="Default"/>
              <w:spacing w:before="60"/>
              <w:rPr>
                <w:i/>
                <w:szCs w:val="18"/>
              </w:rPr>
            </w:pPr>
            <w:r w:rsidRPr="00F42048">
              <w:rPr>
                <w:i/>
                <w:sz w:val="18"/>
                <w:szCs w:val="18"/>
              </w:rPr>
              <w:t xml:space="preserve">Anzahl Kinder </w:t>
            </w:r>
            <w:r w:rsidRPr="00F42048">
              <w:rPr>
                <w:i/>
                <w:sz w:val="18"/>
                <w:szCs w:val="18"/>
              </w:rPr>
              <w:br/>
              <w:t>und Personal</w:t>
            </w:r>
          </w:p>
        </w:tc>
        <w:tc>
          <w:tcPr>
            <w:tcW w:w="7371" w:type="dxa"/>
            <w:tcBorders>
              <w:bottom w:val="single" w:sz="4" w:space="0" w:color="auto"/>
            </w:tcBorders>
          </w:tcPr>
          <w:p w14:paraId="3AB17A39" w14:textId="77777777"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 xml:space="preserve">Die schriftlichen Grundlagen geben Auskunft über die Zielgruppe (Alter, maximale Anzahl Kinder etc.). </w:t>
            </w:r>
          </w:p>
          <w:p w14:paraId="45AAA89C" w14:textId="77777777"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Die Anzahl Kinder steht in Abhängigkeit der Raumverhältnisse (siehe Indikator 6) und des verfügbaren Personals (siehe Indikator 8).</w:t>
            </w:r>
          </w:p>
          <w:p w14:paraId="3F134296" w14:textId="77777777"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Die verfügbare Quadratmeterzahl bestimmt über die maximale Anzahl anwesender Kinder (siehe Indikator 6 bzw. individuelle Bewilligung).</w:t>
            </w:r>
          </w:p>
          <w:p w14:paraId="60EE4D21" w14:textId="77777777"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 xml:space="preserve">Das Alter der Kinder bestimmt darüber hinaus den Personalschlüssel. </w:t>
            </w:r>
            <w:r w:rsidRPr="000B198B">
              <w:rPr>
                <w:rFonts w:cs="Arial"/>
                <w:i/>
                <w:szCs w:val="18"/>
                <w:shd w:val="clear" w:color="auto" w:fill="FFFFFF" w:themeFill="background1"/>
              </w:rPr>
              <w:br/>
              <w:t xml:space="preserve">Kinder über 18 Monaten haben einen Betreuungsbedarf von Faktor 1. </w:t>
            </w:r>
            <w:r w:rsidRPr="000B198B">
              <w:rPr>
                <w:rFonts w:cs="Arial"/>
                <w:i/>
                <w:szCs w:val="18"/>
                <w:shd w:val="clear" w:color="auto" w:fill="FFFFFF" w:themeFill="background1"/>
              </w:rPr>
              <w:br/>
              <w:t xml:space="preserve">Kinder unter 18 Monaten haben einen Betreuungsbedarf von Faktor 1.5. </w:t>
            </w:r>
          </w:p>
          <w:p w14:paraId="3111E69F" w14:textId="77777777" w:rsidR="00595383" w:rsidRPr="000B198B" w:rsidRDefault="00595383" w:rsidP="00595383">
            <w:pPr>
              <w:numPr>
                <w:ilvl w:val="0"/>
                <w:numId w:val="15"/>
              </w:numPr>
              <w:tabs>
                <w:tab w:val="left" w:pos="85"/>
                <w:tab w:val="left" w:pos="2778"/>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Der Personalschlüssel gibt die vorgeschriebene Mindestanzahl anwesender Betreuungspersonen vor und definiert sich aufgrund des Betreuungsbedarfs wie folgt:</w:t>
            </w:r>
          </w:p>
          <w:p w14:paraId="16C9305D" w14:textId="77777777" w:rsidR="00595383" w:rsidRPr="000B198B" w:rsidRDefault="00595383" w:rsidP="00595383">
            <w:pPr>
              <w:tabs>
                <w:tab w:val="right" w:pos="1077"/>
                <w:tab w:val="left" w:pos="1219"/>
                <w:tab w:val="left" w:pos="2353"/>
                <w:tab w:val="left" w:pos="2999"/>
              </w:tabs>
              <w:spacing w:after="60" w:line="240" w:lineRule="auto"/>
              <w:ind w:left="2625" w:hanging="2268"/>
              <w:rPr>
                <w:rFonts w:cs="Arial"/>
                <w:i/>
                <w:szCs w:val="18"/>
                <w:shd w:val="clear" w:color="auto" w:fill="FFFFFF" w:themeFill="background1"/>
              </w:rPr>
            </w:pPr>
            <w:r w:rsidRPr="000B198B">
              <w:rPr>
                <w:rFonts w:cs="Arial"/>
                <w:i/>
                <w:szCs w:val="18"/>
                <w:shd w:val="clear" w:color="auto" w:fill="FFFFFF" w:themeFill="background1"/>
              </w:rPr>
              <w:t>(Abk.: BB = Betreuungsbedarf, BP = Betreuungsperson)</w:t>
            </w:r>
          </w:p>
          <w:p w14:paraId="3F512804" w14:textId="77777777" w:rsidR="00595383" w:rsidRPr="000B198B" w:rsidRDefault="00595383" w:rsidP="00595383">
            <w:pPr>
              <w:tabs>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 xml:space="preserve">1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6</w:t>
            </w:r>
            <w:r w:rsidRPr="000B198B">
              <w:rPr>
                <w:rFonts w:cs="Arial"/>
                <w:i/>
                <w:szCs w:val="18"/>
                <w:shd w:val="clear" w:color="auto" w:fill="FFFFFF" w:themeFill="background1"/>
              </w:rPr>
              <w:tab/>
              <w:t>=</w:t>
            </w:r>
            <w:r w:rsidRPr="000B198B">
              <w:rPr>
                <w:rFonts w:cs="Arial"/>
                <w:i/>
                <w:szCs w:val="18"/>
                <w:shd w:val="clear" w:color="auto" w:fill="FFFFFF" w:themeFill="background1"/>
              </w:rPr>
              <w:tab/>
              <w:t>1 ausgebildete BP</w:t>
            </w:r>
          </w:p>
          <w:p w14:paraId="2778FF31"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6</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12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2 BP, davon 1 ausgebildet </w:t>
            </w:r>
          </w:p>
          <w:p w14:paraId="67E2B731"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12</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3 BP, davon 2 ausgebildet </w:t>
            </w:r>
          </w:p>
          <w:p w14:paraId="7F9ABC12"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w:t>
            </w:r>
            <w:r w:rsidRPr="000B198B">
              <w:rPr>
                <w:rFonts w:cs="Arial"/>
                <w:i/>
                <w:szCs w:val="18"/>
                <w:shd w:val="clear" w:color="auto" w:fill="FFFFFF" w:themeFill="background1"/>
              </w:rPr>
              <w:tab/>
              <w:t>4 BP, davon 2 ausgebildet</w:t>
            </w:r>
          </w:p>
          <w:p w14:paraId="6E2E069B"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30 </w:t>
            </w:r>
            <w:r w:rsidRPr="000B198B">
              <w:rPr>
                <w:rFonts w:cs="Arial"/>
                <w:i/>
                <w:szCs w:val="18"/>
                <w:shd w:val="clear" w:color="auto" w:fill="FFFFFF" w:themeFill="background1"/>
              </w:rPr>
              <w:tab/>
              <w:t>=</w:t>
            </w:r>
            <w:r w:rsidRPr="000B198B">
              <w:rPr>
                <w:rFonts w:cs="Arial"/>
                <w:i/>
                <w:szCs w:val="18"/>
                <w:shd w:val="clear" w:color="auto" w:fill="FFFFFF" w:themeFill="background1"/>
              </w:rPr>
              <w:tab/>
              <w:t>5 BP, davon 3 ausgebildet</w:t>
            </w:r>
          </w:p>
          <w:p w14:paraId="76C0631D"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 30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36 </w:t>
            </w:r>
            <w:r w:rsidRPr="000B198B">
              <w:rPr>
                <w:rFonts w:cs="Arial"/>
                <w:i/>
                <w:szCs w:val="18"/>
                <w:shd w:val="clear" w:color="auto" w:fill="FFFFFF" w:themeFill="background1"/>
              </w:rPr>
              <w:tab/>
              <w:t>=</w:t>
            </w:r>
            <w:r w:rsidRPr="000B198B">
              <w:rPr>
                <w:rFonts w:cs="Arial"/>
                <w:i/>
                <w:szCs w:val="18"/>
                <w:shd w:val="clear" w:color="auto" w:fill="FFFFFF" w:themeFill="background1"/>
              </w:rPr>
              <w:tab/>
              <w:t>6 BP, davon 3 ausgebildet</w:t>
            </w:r>
          </w:p>
          <w:p w14:paraId="4DA744A6" w14:textId="77777777" w:rsidR="00595383" w:rsidRPr="000B198B" w:rsidRDefault="00595383" w:rsidP="00595383">
            <w:pPr>
              <w:tabs>
                <w:tab w:val="left" w:pos="85"/>
              </w:tabs>
              <w:spacing w:after="0" w:line="240" w:lineRule="auto"/>
              <w:ind w:left="2778" w:hanging="2418"/>
              <w:rPr>
                <w:rFonts w:cs="Arial"/>
                <w:i/>
                <w:szCs w:val="18"/>
                <w:shd w:val="clear" w:color="auto" w:fill="FFFFFF" w:themeFill="background1"/>
              </w:rPr>
            </w:pPr>
            <w:r w:rsidRPr="000B198B">
              <w:rPr>
                <w:rFonts w:cs="Arial"/>
                <w:i/>
                <w:szCs w:val="18"/>
                <w:shd w:val="clear" w:color="auto" w:fill="FFFFFF" w:themeFill="background1"/>
              </w:rPr>
              <w:t>etc.</w:t>
            </w:r>
          </w:p>
          <w:p w14:paraId="25016A8D" w14:textId="77777777" w:rsidR="00595383" w:rsidRPr="000B198B" w:rsidRDefault="00595383" w:rsidP="00595383">
            <w:pPr>
              <w:tabs>
                <w:tab w:val="left" w:pos="85"/>
              </w:tabs>
              <w:spacing w:before="60" w:after="60" w:line="240" w:lineRule="auto"/>
              <w:ind w:left="369" w:hanging="9"/>
              <w:rPr>
                <w:rFonts w:cs="Arial"/>
                <w:i/>
                <w:szCs w:val="18"/>
                <w:shd w:val="clear" w:color="auto" w:fill="FFFFFF" w:themeFill="background1"/>
              </w:rPr>
            </w:pPr>
            <w:r w:rsidRPr="000B198B">
              <w:rPr>
                <w:rFonts w:cs="Arial"/>
                <w:i/>
                <w:szCs w:val="18"/>
                <w:shd w:val="clear" w:color="auto" w:fill="FFFFFF" w:themeFill="background1"/>
              </w:rPr>
              <w:t xml:space="preserve">Beispiel bezogen auf eine Gruppe von 12 Kindern: </w:t>
            </w:r>
            <w:r w:rsidRPr="000B198B">
              <w:rPr>
                <w:rFonts w:cs="Arial"/>
                <w:i/>
                <w:szCs w:val="18"/>
                <w:shd w:val="clear" w:color="auto" w:fill="FFFFFF" w:themeFill="background1"/>
              </w:rPr>
              <w:br/>
              <w:t xml:space="preserve">Bei der Anwesenheit von acht Kindern über 18 Monaten (Faktor 1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8) und vier Kindern unter 18 Monaten (Faktor 1.5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6) ergibt sich für diese zwölf Kinder ein gesamter Betreuungsbedarf (BB) von 14. Damit müssen mindestens drei Betreuungspersonen (BP) anwesend sein, davon 2 ausgebildet.</w:t>
            </w:r>
          </w:p>
          <w:p w14:paraId="42615952" w14:textId="77777777" w:rsidR="00595383" w:rsidRPr="000B198B" w:rsidRDefault="00595383" w:rsidP="00595383">
            <w:pPr>
              <w:tabs>
                <w:tab w:val="left" w:pos="85"/>
              </w:tabs>
              <w:autoSpaceDE w:val="0"/>
              <w:autoSpaceDN w:val="0"/>
              <w:adjustRightInd w:val="0"/>
              <w:spacing w:line="240" w:lineRule="auto"/>
              <w:ind w:left="360" w:right="84"/>
              <w:rPr>
                <w:rFonts w:cs="Arial"/>
                <w:i/>
                <w:szCs w:val="18"/>
              </w:rPr>
            </w:pPr>
            <w:r w:rsidRPr="000B198B">
              <w:rPr>
                <w:rFonts w:cs="Arial"/>
                <w:i/>
                <w:szCs w:val="18"/>
                <w:shd w:val="clear" w:color="auto" w:fill="FFFFFF" w:themeFill="background1"/>
              </w:rPr>
              <w:t>Anmerkung (siehe auch Indikator 8): Vorlehrpraktikanten/innen und Schnupperpraktikanten/innen sind im Betreuungsschlüssel nicht anrechenbar.</w:t>
            </w:r>
          </w:p>
        </w:tc>
        <w:tc>
          <w:tcPr>
            <w:tcW w:w="2552" w:type="dxa"/>
            <w:tcBorders>
              <w:bottom w:val="single" w:sz="4" w:space="0" w:color="auto"/>
            </w:tcBorders>
          </w:tcPr>
          <w:p w14:paraId="2BAC7E2D"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Zielgruppenbeschreibung (qualitativ und quantitativ)</w:t>
            </w:r>
          </w:p>
          <w:p w14:paraId="13714098"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 xml:space="preserve">Wochenarbeitsplan </w:t>
            </w:r>
          </w:p>
        </w:tc>
        <w:tc>
          <w:tcPr>
            <w:tcW w:w="2551" w:type="dxa"/>
            <w:tcBorders>
              <w:bottom w:val="single" w:sz="4" w:space="0" w:color="auto"/>
            </w:tcBorders>
            <w:shd w:val="clear" w:color="auto" w:fill="auto"/>
          </w:tcPr>
          <w:p w14:paraId="7AC7BC31"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p w14:paraId="5B8B8DBF" w14:textId="77777777" w:rsidR="00595383" w:rsidRPr="00E35DF0" w:rsidRDefault="00595383" w:rsidP="00595383">
            <w:pPr>
              <w:tabs>
                <w:tab w:val="left" w:pos="85"/>
              </w:tabs>
              <w:spacing w:before="120" w:line="240" w:lineRule="auto"/>
              <w:rPr>
                <w:rFonts w:cs="Arial"/>
                <w:szCs w:val="18"/>
              </w:rPr>
            </w:pPr>
          </w:p>
        </w:tc>
      </w:tr>
      <w:tr w:rsidR="00595383" w:rsidRPr="00E35DF0" w14:paraId="7A260EC3" w14:textId="77777777" w:rsidTr="008F030B">
        <w:trPr>
          <w:trHeight w:val="289"/>
        </w:trPr>
        <w:tc>
          <w:tcPr>
            <w:tcW w:w="403" w:type="dxa"/>
            <w:tcBorders>
              <w:bottom w:val="single" w:sz="4" w:space="0" w:color="auto"/>
            </w:tcBorders>
            <w:shd w:val="clear" w:color="auto" w:fill="auto"/>
          </w:tcPr>
          <w:p w14:paraId="40A0F4E0" w14:textId="77777777" w:rsidR="00595383" w:rsidRPr="00700F4C" w:rsidRDefault="00595383" w:rsidP="00595383">
            <w:pPr>
              <w:pStyle w:val="Default"/>
              <w:spacing w:before="60"/>
              <w:rPr>
                <w:i/>
                <w:color w:val="auto"/>
                <w:sz w:val="18"/>
                <w:szCs w:val="18"/>
              </w:rPr>
            </w:pPr>
            <w:r w:rsidRPr="00700F4C">
              <w:rPr>
                <w:i/>
                <w:color w:val="auto"/>
                <w:sz w:val="18"/>
                <w:szCs w:val="18"/>
              </w:rPr>
              <w:t>4</w:t>
            </w:r>
          </w:p>
        </w:tc>
        <w:tc>
          <w:tcPr>
            <w:tcW w:w="1639" w:type="dxa"/>
            <w:tcBorders>
              <w:bottom w:val="single" w:sz="4" w:space="0" w:color="auto"/>
            </w:tcBorders>
            <w:shd w:val="clear" w:color="auto" w:fill="auto"/>
          </w:tcPr>
          <w:p w14:paraId="79DEFF2D" w14:textId="77777777" w:rsidR="00595383" w:rsidRPr="00700F4C" w:rsidRDefault="00595383" w:rsidP="00595383">
            <w:pPr>
              <w:pStyle w:val="Default"/>
              <w:spacing w:before="60"/>
              <w:rPr>
                <w:i/>
                <w:sz w:val="18"/>
                <w:szCs w:val="18"/>
              </w:rPr>
            </w:pPr>
            <w:r w:rsidRPr="00700F4C">
              <w:rPr>
                <w:i/>
                <w:sz w:val="18"/>
                <w:szCs w:val="18"/>
              </w:rPr>
              <w:t>Finanzierung</w:t>
            </w:r>
            <w:r w:rsidRPr="00700F4C">
              <w:rPr>
                <w:i/>
                <w:sz w:val="18"/>
                <w:szCs w:val="18"/>
              </w:rPr>
              <w:br/>
            </w:r>
          </w:p>
        </w:tc>
        <w:tc>
          <w:tcPr>
            <w:tcW w:w="7371" w:type="dxa"/>
            <w:tcBorders>
              <w:bottom w:val="single" w:sz="4" w:space="0" w:color="auto"/>
            </w:tcBorders>
          </w:tcPr>
          <w:p w14:paraId="7AF05E53"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Die Grundlagen geben Auskunft über die finanzielle Situation (Erfolgsrechnung und Bilanz) und sind offen ausgewiesen.</w:t>
            </w:r>
          </w:p>
          <w:p w14:paraId="725F9574"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Das Angebot führt den Betrieb wirtschaftlich und nach einer auf betriebswirtschaftlichen Grundsätzen basierenden einheitlichen Rechnungslegung.</w:t>
            </w:r>
          </w:p>
          <w:p w14:paraId="57F5745B"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Eine unabhängige Revisionsstelle, welche die Jahresrechnung prüft, ist bestimmt. </w:t>
            </w:r>
          </w:p>
          <w:p w14:paraId="7E7DB294"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Es besteht ein transparentes und für Interessierte zugängliches Tarifreglement. </w:t>
            </w:r>
          </w:p>
          <w:p w14:paraId="3738CAB5"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Die Tarife </w:t>
            </w:r>
            <w:proofErr w:type="gramStart"/>
            <w:r w:rsidRPr="002C4F9D">
              <w:rPr>
                <w:rFonts w:cs="Arial"/>
                <w:i/>
                <w:szCs w:val="18"/>
              </w:rPr>
              <w:t>dürfen</w:t>
            </w:r>
            <w:proofErr w:type="gramEnd"/>
            <w:r w:rsidRPr="002C4F9D">
              <w:rPr>
                <w:rFonts w:cs="Arial"/>
                <w:i/>
                <w:szCs w:val="18"/>
              </w:rPr>
              <w:t xml:space="preserve"> die von der Regierung verbindlich festgelegten Maximaltaxen nicht überschreiten.</w:t>
            </w:r>
          </w:p>
          <w:p w14:paraId="18C54DCF" w14:textId="77777777" w:rsidR="00595383" w:rsidRPr="002C4F9D" w:rsidRDefault="00595383" w:rsidP="00595383">
            <w:pPr>
              <w:numPr>
                <w:ilvl w:val="0"/>
                <w:numId w:val="24"/>
              </w:numPr>
              <w:tabs>
                <w:tab w:val="left" w:pos="85"/>
              </w:tabs>
              <w:autoSpaceDE w:val="0"/>
              <w:autoSpaceDN w:val="0"/>
              <w:adjustRightInd w:val="0"/>
              <w:spacing w:after="60" w:line="240" w:lineRule="auto"/>
              <w:ind w:right="84"/>
              <w:rPr>
                <w:rFonts w:cs="Arial"/>
                <w:i/>
                <w:szCs w:val="18"/>
              </w:rPr>
            </w:pPr>
            <w:r w:rsidRPr="002C4F9D">
              <w:rPr>
                <w:rFonts w:cs="Arial"/>
                <w:i/>
                <w:szCs w:val="18"/>
              </w:rPr>
              <w:t>Das Angebot verfügt über eine Betriebshaftpflichtversicherung.</w:t>
            </w:r>
          </w:p>
        </w:tc>
        <w:tc>
          <w:tcPr>
            <w:tcW w:w="2552" w:type="dxa"/>
            <w:tcBorders>
              <w:bottom w:val="single" w:sz="4" w:space="0" w:color="auto"/>
            </w:tcBorders>
          </w:tcPr>
          <w:p w14:paraId="09349357" w14:textId="5E9CA0FE" w:rsidR="00595383" w:rsidRPr="00D30C25" w:rsidRDefault="00595383" w:rsidP="00D30C25">
            <w:pPr>
              <w:pStyle w:val="Listenabsatz"/>
              <w:numPr>
                <w:ilvl w:val="0"/>
                <w:numId w:val="1"/>
              </w:numPr>
              <w:adjustRightInd w:val="0"/>
              <w:snapToGrid w:val="0"/>
              <w:spacing w:before="60"/>
              <w:ind w:left="227" w:right="85" w:hanging="218"/>
              <w:rPr>
                <w:rFonts w:cs="Arial"/>
                <w:szCs w:val="18"/>
              </w:rPr>
            </w:pPr>
            <w:r w:rsidRPr="00581A67">
              <w:rPr>
                <w:rFonts w:cs="Arial"/>
                <w:szCs w:val="18"/>
              </w:rPr>
              <w:t xml:space="preserve">Erfolgsrechnung, Bilanz, Budget </w:t>
            </w:r>
          </w:p>
          <w:p w14:paraId="41052043"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Revisionsstelle</w:t>
            </w:r>
          </w:p>
          <w:p w14:paraId="7CB371E5" w14:textId="77777777"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Tarifreglement</w:t>
            </w:r>
          </w:p>
          <w:p w14:paraId="0B2549F1" w14:textId="77777777" w:rsidR="00595383" w:rsidRPr="003209F4"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Nachweis der Betriebshaftpflichtversicherung</w:t>
            </w:r>
          </w:p>
        </w:tc>
        <w:tc>
          <w:tcPr>
            <w:tcW w:w="2551" w:type="dxa"/>
            <w:tcBorders>
              <w:bottom w:val="single" w:sz="4" w:space="0" w:color="auto"/>
            </w:tcBorders>
            <w:shd w:val="clear" w:color="auto" w:fill="auto"/>
          </w:tcPr>
          <w:p w14:paraId="30925DD2"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14:paraId="25FC7C5B" w14:textId="77777777" w:rsidTr="009967A2">
        <w:trPr>
          <w:trHeight w:val="441"/>
        </w:trPr>
        <w:tc>
          <w:tcPr>
            <w:tcW w:w="403" w:type="dxa"/>
            <w:tcBorders>
              <w:top w:val="single" w:sz="4" w:space="0" w:color="auto"/>
              <w:left w:val="single" w:sz="4" w:space="0" w:color="auto"/>
              <w:bottom w:val="nil"/>
              <w:right w:val="single" w:sz="4" w:space="0" w:color="auto"/>
            </w:tcBorders>
          </w:tcPr>
          <w:p w14:paraId="21114800" w14:textId="77777777" w:rsidR="007931D0" w:rsidRPr="00700F4C" w:rsidRDefault="00F42048" w:rsidP="00EA6A55">
            <w:pPr>
              <w:pStyle w:val="Default"/>
              <w:spacing w:before="60"/>
              <w:rPr>
                <w:i/>
                <w:sz w:val="18"/>
                <w:szCs w:val="18"/>
              </w:rPr>
            </w:pPr>
            <w:r>
              <w:rPr>
                <w:i/>
                <w:sz w:val="18"/>
                <w:szCs w:val="18"/>
              </w:rPr>
              <w:t>5</w:t>
            </w:r>
          </w:p>
        </w:tc>
        <w:tc>
          <w:tcPr>
            <w:tcW w:w="1639" w:type="dxa"/>
            <w:tcBorders>
              <w:top w:val="single" w:sz="4" w:space="0" w:color="auto"/>
              <w:left w:val="single" w:sz="4" w:space="0" w:color="auto"/>
              <w:bottom w:val="nil"/>
              <w:right w:val="single" w:sz="4" w:space="0" w:color="auto"/>
            </w:tcBorders>
          </w:tcPr>
          <w:p w14:paraId="2F03F6E7" w14:textId="77777777" w:rsidR="007931D0" w:rsidRPr="00F42048" w:rsidRDefault="007931D0" w:rsidP="00F42048">
            <w:pPr>
              <w:pStyle w:val="Default"/>
              <w:spacing w:before="60"/>
              <w:rPr>
                <w:i/>
                <w:szCs w:val="18"/>
              </w:rPr>
            </w:pPr>
            <w:r w:rsidRPr="00F42048">
              <w:rPr>
                <w:i/>
                <w:sz w:val="18"/>
                <w:szCs w:val="18"/>
              </w:rPr>
              <w:t>Leistungen</w:t>
            </w:r>
          </w:p>
        </w:tc>
        <w:tc>
          <w:tcPr>
            <w:tcW w:w="7371" w:type="dxa"/>
            <w:tcBorders>
              <w:top w:val="single" w:sz="4" w:space="0" w:color="auto"/>
              <w:left w:val="single" w:sz="4" w:space="0" w:color="auto"/>
              <w:bottom w:val="nil"/>
              <w:right w:val="single" w:sz="4" w:space="0" w:color="auto"/>
            </w:tcBorders>
          </w:tcPr>
          <w:p w14:paraId="4623B9A9" w14:textId="77777777" w:rsidR="007931D0" w:rsidRPr="00E35DF0" w:rsidRDefault="007931D0" w:rsidP="006E0505">
            <w:pPr>
              <w:tabs>
                <w:tab w:val="left" w:pos="85"/>
              </w:tabs>
              <w:spacing w:before="120" w:line="240" w:lineRule="auto"/>
              <w:rPr>
                <w:rFonts w:cs="Arial"/>
                <w:i/>
                <w:szCs w:val="18"/>
              </w:rPr>
            </w:pPr>
          </w:p>
        </w:tc>
        <w:tc>
          <w:tcPr>
            <w:tcW w:w="2552" w:type="dxa"/>
            <w:tcBorders>
              <w:top w:val="single" w:sz="4" w:space="0" w:color="auto"/>
              <w:left w:val="single" w:sz="4" w:space="0" w:color="auto"/>
              <w:bottom w:val="nil"/>
              <w:right w:val="single" w:sz="4" w:space="0" w:color="auto"/>
            </w:tcBorders>
          </w:tcPr>
          <w:p w14:paraId="639655A5" w14:textId="77777777" w:rsidR="007931D0" w:rsidRPr="00E35DF0" w:rsidRDefault="007931D0" w:rsidP="006E0505">
            <w:pPr>
              <w:tabs>
                <w:tab w:val="left" w:pos="243"/>
              </w:tabs>
              <w:spacing w:before="120" w:line="240" w:lineRule="auto"/>
              <w:ind w:right="85"/>
              <w:rPr>
                <w:rFonts w:cs="Arial"/>
                <w:szCs w:val="18"/>
              </w:rPr>
            </w:pPr>
          </w:p>
        </w:tc>
        <w:tc>
          <w:tcPr>
            <w:tcW w:w="2551" w:type="dxa"/>
            <w:tcBorders>
              <w:top w:val="single" w:sz="4" w:space="0" w:color="auto"/>
              <w:left w:val="single" w:sz="4" w:space="0" w:color="auto"/>
              <w:bottom w:val="nil"/>
              <w:right w:val="single" w:sz="4" w:space="0" w:color="auto"/>
            </w:tcBorders>
            <w:shd w:val="clear" w:color="auto" w:fill="auto"/>
          </w:tcPr>
          <w:p w14:paraId="19607F33" w14:textId="77777777" w:rsidR="007931D0" w:rsidRPr="00E35DF0" w:rsidRDefault="007931D0" w:rsidP="006E0505">
            <w:pPr>
              <w:tabs>
                <w:tab w:val="left" w:pos="85"/>
              </w:tabs>
              <w:spacing w:before="120" w:line="240" w:lineRule="auto"/>
              <w:rPr>
                <w:rFonts w:cs="Arial"/>
                <w:szCs w:val="18"/>
              </w:rPr>
            </w:pPr>
          </w:p>
        </w:tc>
      </w:tr>
      <w:tr w:rsidR="00595383" w:rsidRPr="00E35DF0" w14:paraId="32D5B79D" w14:textId="77777777" w:rsidTr="009967A2">
        <w:trPr>
          <w:trHeight w:val="490"/>
        </w:trPr>
        <w:tc>
          <w:tcPr>
            <w:tcW w:w="403" w:type="dxa"/>
            <w:tcBorders>
              <w:top w:val="nil"/>
            </w:tcBorders>
          </w:tcPr>
          <w:p w14:paraId="623B64B5" w14:textId="77777777"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14:paraId="1B934FB2" w14:textId="77777777" w:rsidR="00595383" w:rsidRPr="00322C58" w:rsidRDefault="00595383" w:rsidP="00595383">
            <w:pPr>
              <w:pStyle w:val="Default"/>
              <w:spacing w:before="60"/>
              <w:rPr>
                <w:i/>
                <w:szCs w:val="18"/>
              </w:rPr>
            </w:pPr>
            <w:r w:rsidRPr="00F42048">
              <w:rPr>
                <w:i/>
                <w:sz w:val="18"/>
                <w:szCs w:val="18"/>
              </w:rPr>
              <w:t>Pädagogik und Förderung</w:t>
            </w:r>
            <w:r w:rsidRPr="00E35DF0">
              <w:rPr>
                <w:i/>
                <w:szCs w:val="18"/>
              </w:rPr>
              <w:t xml:space="preserve"> </w:t>
            </w:r>
            <w:r w:rsidRPr="00E35DF0">
              <w:rPr>
                <w:i/>
                <w:szCs w:val="18"/>
              </w:rPr>
              <w:br/>
            </w:r>
          </w:p>
        </w:tc>
        <w:tc>
          <w:tcPr>
            <w:tcW w:w="7371" w:type="dxa"/>
            <w:tcBorders>
              <w:top w:val="nil"/>
            </w:tcBorders>
          </w:tcPr>
          <w:p w14:paraId="7D650E44" w14:textId="77777777" w:rsidR="00595383" w:rsidRPr="002F4133" w:rsidRDefault="00595383" w:rsidP="00595383">
            <w:pPr>
              <w:tabs>
                <w:tab w:val="left" w:pos="85"/>
              </w:tabs>
              <w:spacing w:before="60" w:after="60"/>
              <w:rPr>
                <w:rFonts w:cs="Arial"/>
                <w:i/>
                <w:szCs w:val="18"/>
              </w:rPr>
            </w:pPr>
            <w:r w:rsidRPr="002F4133">
              <w:rPr>
                <w:rFonts w:cs="Arial"/>
                <w:i/>
                <w:szCs w:val="18"/>
              </w:rPr>
              <w:t>Es besteht ein pädagogisches Konzept, das Auskunft über die fachliche und methodische Orientierung gibt, insbesondere über folgende Punkte:</w:t>
            </w:r>
          </w:p>
          <w:p w14:paraId="28E14628"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Förderung: Die Förderung der Kinder wechselt ab zwischen aktiver Beobachtung, Einflussnahme, Anleitung, Hilfestellung und Zurückhaltung.</w:t>
            </w:r>
          </w:p>
          <w:p w14:paraId="654D4552"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Altersangemessenheit: Die Lern- und Entwicklungsaktivitäten beziehen die (früh)kindliche Entwicklung mit ein. Die Spiele und Materialien sind alters- und entwicklungsangepasst.</w:t>
            </w:r>
          </w:p>
          <w:p w14:paraId="60693DFE"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Regeln und Rituale: Im Alltag bestehen Regeln, die pädagogisch genutzt werden. Es werden zeitliche und thematische Orientierungspunkte geboten.</w:t>
            </w:r>
          </w:p>
          <w:p w14:paraId="407C25FF"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Beziehung: Die Mitarbeitenden bestärken das Kind und nehmen es ernst.</w:t>
            </w:r>
          </w:p>
          <w:p w14:paraId="75CA709D"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Geborgenheit: Es wird darauf geachtet, dass die Kinder sich stets sicher und gut aufgehoben fühlen.</w:t>
            </w:r>
          </w:p>
          <w:p w14:paraId="724F3416"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Selbstbestimmung: Kinder erhalten alters- / entwicklungsangepasst die Möglichkeit zur Beteiligung. Ihre Fähigkeiten werden wahrgenommen. Sie können eine Handlungsauswahl treffen, ihre Meinung äussern und mitbestimmen. </w:t>
            </w:r>
          </w:p>
          <w:p w14:paraId="638E3656"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Sozialverhalten: Entwicklungs</w:t>
            </w:r>
            <w:r w:rsidRPr="002F4133">
              <w:rPr>
                <w:i/>
                <w:szCs w:val="18"/>
              </w:rPr>
              <w:t>adäquate</w:t>
            </w:r>
            <w:r w:rsidRPr="002F4133">
              <w:rPr>
                <w:rFonts w:cs="Arial"/>
                <w:i/>
                <w:szCs w:val="18"/>
              </w:rPr>
              <w:t xml:space="preserve"> Kommunikation und spielerischer Austausch unter den Kindern und zwischen den Kindern und den Mitarbeitenden wird gefördert.</w:t>
            </w:r>
          </w:p>
          <w:p w14:paraId="61C7754E"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Konfliktlösung: Die Kinder werden unterstützt und ermutigt, Konflikte unter sich </w:t>
            </w:r>
            <w:proofErr w:type="gramStart"/>
            <w:r w:rsidRPr="002F4133">
              <w:rPr>
                <w:rFonts w:cs="Arial"/>
                <w:i/>
                <w:szCs w:val="18"/>
              </w:rPr>
              <w:t>selber</w:t>
            </w:r>
            <w:proofErr w:type="gramEnd"/>
            <w:r w:rsidRPr="002F4133">
              <w:rPr>
                <w:rFonts w:cs="Arial"/>
                <w:i/>
                <w:szCs w:val="18"/>
              </w:rPr>
              <w:t xml:space="preserve"> zu lösen. Im Bedarfsfall wird pädagogisch unterstützt.</w:t>
            </w:r>
          </w:p>
          <w:p w14:paraId="3BEC190A"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i/>
                <w:iCs/>
                <w:szCs w:val="18"/>
              </w:rPr>
              <w:t>Emotionen:</w:t>
            </w:r>
            <w:r w:rsidRPr="002F4133">
              <w:rPr>
                <w:i/>
                <w:szCs w:val="18"/>
              </w:rPr>
              <w:t xml:space="preserve"> Die Kinder lernen verschiedene Emotionen und den Umgang damit kennen und werden bei der Emotionsregulation begleitet und unterstützt.</w:t>
            </w:r>
          </w:p>
          <w:p w14:paraId="6B895718"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Sprache: Die Mitarbeitenden sprechen mit den Kindern vorwiegend in der/n Hauptsprache/n der Region. Kinder werden sprachlich aktiv miteinbezogen und in der Anwendung der lokalen Sprache/n ermutigt. Wenn konzeptionell geregelt und zum Bildungszweck kann eine weitere schweizerische Landessprache oder Englisch eingesetzt werden.</w:t>
            </w:r>
          </w:p>
          <w:p w14:paraId="0EDF11FB"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Motorik: Den Kindern werden täglich vielfältige Bewegungsmöglichkeiten draussen und drinnen angeboten. </w:t>
            </w:r>
          </w:p>
          <w:p w14:paraId="1EC19125"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Säuglinge: Das Angebot verfügt über Kompetenzen zur Betreuung, Pflege und Erziehung von Säuglingen.</w:t>
            </w:r>
          </w:p>
          <w:p w14:paraId="02E9EC72" w14:textId="77777777" w:rsidR="00595383" w:rsidRPr="002F4133" w:rsidRDefault="00595383" w:rsidP="00595383">
            <w:pPr>
              <w:numPr>
                <w:ilvl w:val="0"/>
                <w:numId w:val="31"/>
              </w:numPr>
              <w:tabs>
                <w:tab w:val="left" w:pos="85"/>
              </w:tabs>
              <w:adjustRightInd w:val="0"/>
              <w:snapToGrid w:val="0"/>
              <w:spacing w:after="60" w:line="240" w:lineRule="auto"/>
              <w:ind w:right="84"/>
              <w:rPr>
                <w:rFonts w:cs="Arial"/>
                <w:i/>
                <w:szCs w:val="18"/>
              </w:rPr>
            </w:pPr>
            <w:r w:rsidRPr="002F4133">
              <w:rPr>
                <w:rFonts w:cs="Arial"/>
                <w:i/>
                <w:szCs w:val="18"/>
              </w:rPr>
              <w:t xml:space="preserve">Behinderung: Kinder mit Behinderung können aufgenommen werden. Das Angebot entscheidet im individuellen Fall. Bei anerkannten Angeboten besteht für Kinder mit Behinderung eine Finanzierungsmöglichkeit für Coaching und zusätzliche Betreuung. Dafür bedarf es einer Anmeldung bei KITAplus. </w:t>
            </w:r>
          </w:p>
        </w:tc>
        <w:tc>
          <w:tcPr>
            <w:tcW w:w="2552" w:type="dxa"/>
            <w:tcBorders>
              <w:top w:val="nil"/>
            </w:tcBorders>
          </w:tcPr>
          <w:p w14:paraId="63208723" w14:textId="77777777" w:rsidR="00595383" w:rsidRPr="003E3031"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Pädagogisches Konzept mit den entsprechenden Themen</w:t>
            </w:r>
          </w:p>
        </w:tc>
        <w:tc>
          <w:tcPr>
            <w:tcW w:w="2551" w:type="dxa"/>
            <w:tcBorders>
              <w:top w:val="nil"/>
            </w:tcBorders>
            <w:shd w:val="clear" w:color="auto" w:fill="auto"/>
          </w:tcPr>
          <w:p w14:paraId="71ED2C9F"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39ECA61A" w14:textId="77777777" w:rsidTr="009967A2">
        <w:trPr>
          <w:trHeight w:val="374"/>
        </w:trPr>
        <w:tc>
          <w:tcPr>
            <w:tcW w:w="403" w:type="dxa"/>
          </w:tcPr>
          <w:p w14:paraId="4BF1D295" w14:textId="77777777" w:rsidR="00595383" w:rsidRPr="00B56B3E" w:rsidRDefault="00595383" w:rsidP="00595383">
            <w:pPr>
              <w:pStyle w:val="Default"/>
              <w:spacing w:before="60"/>
              <w:rPr>
                <w:i/>
                <w:sz w:val="18"/>
                <w:szCs w:val="18"/>
              </w:rPr>
            </w:pPr>
            <w:r>
              <w:rPr>
                <w:i/>
                <w:sz w:val="18"/>
                <w:szCs w:val="18"/>
              </w:rPr>
              <w:t>b</w:t>
            </w:r>
          </w:p>
        </w:tc>
        <w:tc>
          <w:tcPr>
            <w:tcW w:w="1639" w:type="dxa"/>
          </w:tcPr>
          <w:p w14:paraId="17288216" w14:textId="77777777" w:rsidR="00595383" w:rsidRDefault="00595383" w:rsidP="00595383">
            <w:pPr>
              <w:pStyle w:val="Default"/>
              <w:spacing w:before="60"/>
              <w:rPr>
                <w:i/>
                <w:spacing w:val="4"/>
                <w:szCs w:val="18"/>
              </w:rPr>
            </w:pPr>
            <w:r w:rsidRPr="00F42048">
              <w:rPr>
                <w:i/>
                <w:sz w:val="18"/>
                <w:szCs w:val="18"/>
              </w:rPr>
              <w:t xml:space="preserve">Tages- und </w:t>
            </w:r>
            <w:r w:rsidRPr="00F42048">
              <w:rPr>
                <w:i/>
                <w:sz w:val="18"/>
                <w:szCs w:val="18"/>
              </w:rPr>
              <w:br/>
              <w:t>Jahresablauf</w:t>
            </w:r>
            <w:r w:rsidRPr="00E35DF0">
              <w:rPr>
                <w:i/>
                <w:szCs w:val="18"/>
              </w:rPr>
              <w:br/>
            </w:r>
          </w:p>
        </w:tc>
        <w:tc>
          <w:tcPr>
            <w:tcW w:w="7371" w:type="dxa"/>
          </w:tcPr>
          <w:p w14:paraId="0813454F" w14:textId="77777777"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Es besteht ein nachvollziehbarer, pädagogisch sinnvoller Tagesablaufplan.</w:t>
            </w:r>
          </w:p>
          <w:p w14:paraId="6656ADD5" w14:textId="77777777"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Aktivitäten und Ruhephasen werden angemessen angeboten.</w:t>
            </w:r>
          </w:p>
          <w:p w14:paraId="26579ED2" w14:textId="77777777"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Der Tagesablauf beinhaltet Blockzeiten (Bring- und Abhol-Sperren) von zumindest 1¾ Stunden pro Halbtag.</w:t>
            </w:r>
          </w:p>
          <w:p w14:paraId="0A749AFC" w14:textId="77777777" w:rsidR="00595383" w:rsidRPr="005C3989" w:rsidRDefault="00595383" w:rsidP="00595383">
            <w:pPr>
              <w:numPr>
                <w:ilvl w:val="0"/>
                <w:numId w:val="18"/>
              </w:numPr>
              <w:tabs>
                <w:tab w:val="left" w:pos="85"/>
              </w:tabs>
              <w:adjustRightInd w:val="0"/>
              <w:snapToGrid w:val="0"/>
              <w:spacing w:after="60" w:line="240" w:lineRule="auto"/>
              <w:ind w:left="369" w:right="84"/>
              <w:rPr>
                <w:rFonts w:cs="Arial"/>
                <w:i/>
                <w:szCs w:val="18"/>
              </w:rPr>
            </w:pPr>
            <w:r w:rsidRPr="005C3989">
              <w:rPr>
                <w:rFonts w:cs="Arial"/>
                <w:i/>
                <w:szCs w:val="18"/>
              </w:rPr>
              <w:t>Geburtstage, Austrittsrituale sowie saisonale und kalendarische Besonderheiten werden angemessen in den pädagogischen Alltag eingebaut.</w:t>
            </w:r>
          </w:p>
        </w:tc>
        <w:tc>
          <w:tcPr>
            <w:tcW w:w="2552" w:type="dxa"/>
          </w:tcPr>
          <w:p w14:paraId="366A6DF8"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Tagesplan</w:t>
            </w:r>
          </w:p>
          <w:p w14:paraId="2C099451" w14:textId="77777777" w:rsidR="00595383" w:rsidRPr="006E05CF" w:rsidRDefault="00595383" w:rsidP="00595383">
            <w:pPr>
              <w:pStyle w:val="Listenabsatz"/>
              <w:numPr>
                <w:ilvl w:val="0"/>
                <w:numId w:val="3"/>
              </w:numPr>
              <w:adjustRightInd w:val="0"/>
              <w:snapToGrid w:val="0"/>
              <w:spacing w:before="120" w:after="120"/>
              <w:ind w:left="226" w:right="85" w:hanging="218"/>
              <w:rPr>
                <w:rFonts w:cs="Arial"/>
                <w:szCs w:val="18"/>
              </w:rPr>
            </w:pPr>
            <w:r>
              <w:rPr>
                <w:rFonts w:cs="Arial"/>
                <w:szCs w:val="18"/>
              </w:rPr>
              <w:t>Jahresplan</w:t>
            </w:r>
          </w:p>
        </w:tc>
        <w:tc>
          <w:tcPr>
            <w:tcW w:w="2551" w:type="dxa"/>
            <w:shd w:val="clear" w:color="auto" w:fill="auto"/>
          </w:tcPr>
          <w:p w14:paraId="068BBD5F"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3CE08885" w14:textId="77777777" w:rsidTr="009967A2">
        <w:trPr>
          <w:trHeight w:val="357"/>
        </w:trPr>
        <w:tc>
          <w:tcPr>
            <w:tcW w:w="403" w:type="dxa"/>
          </w:tcPr>
          <w:p w14:paraId="46ACFCF3" w14:textId="77777777" w:rsidR="00595383" w:rsidRPr="00B56B3E" w:rsidRDefault="00595383" w:rsidP="00595383">
            <w:pPr>
              <w:pStyle w:val="Default"/>
              <w:spacing w:before="60"/>
              <w:rPr>
                <w:i/>
                <w:sz w:val="18"/>
                <w:szCs w:val="18"/>
              </w:rPr>
            </w:pPr>
            <w:r>
              <w:rPr>
                <w:i/>
                <w:sz w:val="18"/>
                <w:szCs w:val="18"/>
              </w:rPr>
              <w:t>c</w:t>
            </w:r>
          </w:p>
        </w:tc>
        <w:tc>
          <w:tcPr>
            <w:tcW w:w="1639" w:type="dxa"/>
          </w:tcPr>
          <w:p w14:paraId="7570D762" w14:textId="77777777" w:rsidR="00595383" w:rsidRDefault="00595383" w:rsidP="00595383">
            <w:pPr>
              <w:pStyle w:val="Default"/>
              <w:spacing w:before="60"/>
              <w:rPr>
                <w:b/>
                <w:i/>
                <w:spacing w:val="4"/>
                <w:sz w:val="18"/>
                <w:szCs w:val="18"/>
              </w:rPr>
            </w:pPr>
            <w:r>
              <w:rPr>
                <w:i/>
                <w:sz w:val="18"/>
                <w:szCs w:val="18"/>
              </w:rPr>
              <w:t>Sicherheit</w:t>
            </w:r>
            <w:r>
              <w:rPr>
                <w:i/>
                <w:sz w:val="18"/>
                <w:szCs w:val="18"/>
              </w:rPr>
              <w:br/>
            </w:r>
          </w:p>
        </w:tc>
        <w:tc>
          <w:tcPr>
            <w:tcW w:w="7371" w:type="dxa"/>
          </w:tcPr>
          <w:p w14:paraId="0503B408" w14:textId="77777777"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Sicherheitsvorkehrungen (bspw. an Steckdosen, an Treppen, an Fenster / Türen, bezügl. Putzmittel und Materialien) sind definiert und getroffen.</w:t>
            </w:r>
          </w:p>
          <w:p w14:paraId="7A1E39E5" w14:textId="77777777"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Im Aussenspielbereich und auf Spaziergängen / Ausflügen ist die Aufsicht stets gewährleistet.</w:t>
            </w:r>
          </w:p>
          <w:p w14:paraId="749FFFB9" w14:textId="77777777"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 xml:space="preserve">Unbefugte Dritte haben keinen Zugang zum Angebot. </w:t>
            </w:r>
          </w:p>
          <w:p w14:paraId="39224E06" w14:textId="77777777" w:rsidR="00595383" w:rsidRPr="00A73768" w:rsidRDefault="00595383" w:rsidP="00595383">
            <w:pPr>
              <w:numPr>
                <w:ilvl w:val="0"/>
                <w:numId w:val="10"/>
              </w:numPr>
              <w:tabs>
                <w:tab w:val="left" w:pos="85"/>
              </w:tabs>
              <w:adjustRightInd w:val="0"/>
              <w:snapToGrid w:val="0"/>
              <w:spacing w:line="240" w:lineRule="auto"/>
              <w:ind w:right="84"/>
              <w:rPr>
                <w:rFonts w:cs="Arial"/>
                <w:i/>
                <w:szCs w:val="18"/>
              </w:rPr>
            </w:pPr>
            <w:r w:rsidRPr="00A73768">
              <w:rPr>
                <w:rFonts w:cs="Arial"/>
                <w:i/>
                <w:szCs w:val="18"/>
              </w:rPr>
              <w:t>Das Kind wird nur abholbefugten Personen (schriftlich benannt) mitgegeben.</w:t>
            </w:r>
          </w:p>
          <w:p w14:paraId="741812B8" w14:textId="77777777" w:rsidR="00595383" w:rsidRPr="00A73768" w:rsidRDefault="00595383" w:rsidP="00595383">
            <w:pPr>
              <w:numPr>
                <w:ilvl w:val="0"/>
                <w:numId w:val="10"/>
              </w:numPr>
              <w:tabs>
                <w:tab w:val="left" w:pos="85"/>
              </w:tabs>
              <w:adjustRightInd w:val="0"/>
              <w:snapToGrid w:val="0"/>
              <w:spacing w:after="60" w:line="240" w:lineRule="auto"/>
              <w:ind w:right="84"/>
              <w:rPr>
                <w:rFonts w:cs="Arial"/>
                <w:i/>
                <w:szCs w:val="18"/>
              </w:rPr>
            </w:pPr>
            <w:r w:rsidRPr="00A73768">
              <w:rPr>
                <w:rFonts w:cs="Arial"/>
                <w:i/>
                <w:szCs w:val="18"/>
              </w:rPr>
              <w:t>Für Ausnahmen müssen Abholberechtigte dem Angebot die Erlaubnis dazu geben. Andernfalls wird das Kind nicht mitgegeben. Das Angebot überprüft zudem die Identität von unbekannten Personen, welche ein Kind abholen.</w:t>
            </w:r>
          </w:p>
        </w:tc>
        <w:tc>
          <w:tcPr>
            <w:tcW w:w="2552" w:type="dxa"/>
          </w:tcPr>
          <w:p w14:paraId="5A93152D" w14:textId="77777777" w:rsidR="00595383" w:rsidRPr="007F6769"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Sicherheit drinnen, draussen und vor Dritten</w:t>
            </w:r>
          </w:p>
        </w:tc>
        <w:tc>
          <w:tcPr>
            <w:tcW w:w="2551" w:type="dxa"/>
            <w:shd w:val="clear" w:color="auto" w:fill="auto"/>
          </w:tcPr>
          <w:p w14:paraId="57A054C2"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01F341F0" w14:textId="77777777" w:rsidTr="009967A2">
        <w:trPr>
          <w:trHeight w:val="546"/>
        </w:trPr>
        <w:tc>
          <w:tcPr>
            <w:tcW w:w="403" w:type="dxa"/>
          </w:tcPr>
          <w:p w14:paraId="0CE21B54" w14:textId="77777777" w:rsidR="00595383" w:rsidRPr="00B56B3E" w:rsidRDefault="00595383" w:rsidP="00595383">
            <w:pPr>
              <w:pStyle w:val="Default"/>
              <w:spacing w:before="60"/>
              <w:rPr>
                <w:i/>
                <w:sz w:val="18"/>
                <w:szCs w:val="18"/>
              </w:rPr>
            </w:pPr>
            <w:r>
              <w:rPr>
                <w:i/>
                <w:sz w:val="18"/>
                <w:szCs w:val="18"/>
              </w:rPr>
              <w:t>d</w:t>
            </w:r>
          </w:p>
        </w:tc>
        <w:tc>
          <w:tcPr>
            <w:tcW w:w="1639" w:type="dxa"/>
          </w:tcPr>
          <w:p w14:paraId="593F2428" w14:textId="77777777" w:rsidR="00595383" w:rsidRDefault="00595383" w:rsidP="00595383">
            <w:pPr>
              <w:pStyle w:val="Default"/>
              <w:spacing w:before="60"/>
              <w:rPr>
                <w:i/>
                <w:spacing w:val="4"/>
                <w:szCs w:val="18"/>
              </w:rPr>
            </w:pPr>
            <w:r w:rsidRPr="00F42048">
              <w:rPr>
                <w:i/>
                <w:sz w:val="18"/>
                <w:szCs w:val="18"/>
              </w:rPr>
              <w:t>Ernährung</w:t>
            </w:r>
          </w:p>
        </w:tc>
        <w:tc>
          <w:tcPr>
            <w:tcW w:w="7371" w:type="dxa"/>
          </w:tcPr>
          <w:p w14:paraId="665AE6AC" w14:textId="77777777"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Das Verpflegungsangebot ist vielseitig und ausgewogen und berücksichtigt die generellen sowie individuellen gesundheitlichen Bedürfnisse der Kinder innerhalb der finanziellen Möglichkeiten (siehe auch "Grundlagen und Empfehlungen für die Ernährung von Kindern und Jugendlichen" auf </w:t>
            </w:r>
            <w:hyperlink r:id="rId12" w:history="1">
              <w:r w:rsidRPr="004B24C5">
                <w:rPr>
                  <w:rStyle w:val="Hyperlink"/>
                  <w:rFonts w:cs="Arial"/>
                  <w:i/>
                  <w:szCs w:val="18"/>
                </w:rPr>
                <w:t>www.gesundheitsfoerderung.ch</w:t>
              </w:r>
            </w:hyperlink>
            <w:r w:rsidRPr="004B24C5">
              <w:rPr>
                <w:rFonts w:cs="Arial"/>
                <w:i/>
                <w:szCs w:val="18"/>
              </w:rPr>
              <w:t>)</w:t>
            </w:r>
          </w:p>
          <w:p w14:paraId="48505403" w14:textId="77777777"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Kinder werden angemessen ermutigt von allem und genügend zu Essen. Es besteht kein Zwang. </w:t>
            </w:r>
          </w:p>
          <w:p w14:paraId="4CB3D6C6" w14:textId="77777777"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Es stehen den ganzen Tag ungesüsste Getränke zur Verfügung.</w:t>
            </w:r>
          </w:p>
          <w:p w14:paraId="2A43420C" w14:textId="77777777" w:rsidR="00595383" w:rsidRPr="004B24C5" w:rsidRDefault="00595383" w:rsidP="00595383">
            <w:pPr>
              <w:numPr>
                <w:ilvl w:val="0"/>
                <w:numId w:val="12"/>
              </w:numPr>
              <w:tabs>
                <w:tab w:val="left" w:pos="85"/>
              </w:tabs>
              <w:adjustRightInd w:val="0"/>
              <w:snapToGrid w:val="0"/>
              <w:spacing w:after="60" w:line="240" w:lineRule="auto"/>
              <w:ind w:right="84"/>
              <w:rPr>
                <w:rFonts w:cs="Arial"/>
                <w:i/>
                <w:szCs w:val="18"/>
              </w:rPr>
            </w:pPr>
            <w:r w:rsidRPr="004B24C5">
              <w:rPr>
                <w:rFonts w:cs="Arial"/>
                <w:i/>
                <w:szCs w:val="18"/>
              </w:rPr>
              <w:t>Süsse Esswaren und Süssgetränke werden nur in Ausnahmefällen angeboten.</w:t>
            </w:r>
          </w:p>
        </w:tc>
        <w:tc>
          <w:tcPr>
            <w:tcW w:w="2552" w:type="dxa"/>
          </w:tcPr>
          <w:p w14:paraId="71499136" w14:textId="77777777" w:rsidR="00595383" w:rsidRPr="00CF20A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Ernährungskonzept</w:t>
            </w:r>
          </w:p>
        </w:tc>
        <w:tc>
          <w:tcPr>
            <w:tcW w:w="2551" w:type="dxa"/>
            <w:shd w:val="clear" w:color="auto" w:fill="auto"/>
          </w:tcPr>
          <w:p w14:paraId="2E54B011"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65690182" w14:textId="77777777" w:rsidTr="009967A2">
        <w:trPr>
          <w:trHeight w:val="357"/>
        </w:trPr>
        <w:tc>
          <w:tcPr>
            <w:tcW w:w="403" w:type="dxa"/>
            <w:shd w:val="clear" w:color="auto" w:fill="auto"/>
          </w:tcPr>
          <w:p w14:paraId="6C354BC8" w14:textId="77777777" w:rsidR="00595383" w:rsidRPr="00B56B3E" w:rsidRDefault="00595383" w:rsidP="00595383">
            <w:pPr>
              <w:pStyle w:val="Default"/>
              <w:spacing w:before="60"/>
              <w:rPr>
                <w:i/>
                <w:sz w:val="18"/>
                <w:szCs w:val="18"/>
              </w:rPr>
            </w:pPr>
            <w:r>
              <w:rPr>
                <w:i/>
                <w:sz w:val="18"/>
                <w:szCs w:val="18"/>
              </w:rPr>
              <w:t>e</w:t>
            </w:r>
          </w:p>
        </w:tc>
        <w:tc>
          <w:tcPr>
            <w:tcW w:w="1639" w:type="dxa"/>
            <w:shd w:val="clear" w:color="auto" w:fill="auto"/>
          </w:tcPr>
          <w:p w14:paraId="53A92F51" w14:textId="77777777" w:rsidR="00595383" w:rsidRDefault="00595383" w:rsidP="00595383">
            <w:pPr>
              <w:pStyle w:val="Default"/>
              <w:spacing w:before="60"/>
              <w:rPr>
                <w:i/>
                <w:spacing w:val="4"/>
                <w:sz w:val="18"/>
                <w:szCs w:val="18"/>
              </w:rPr>
            </w:pPr>
            <w:r>
              <w:rPr>
                <w:i/>
                <w:sz w:val="18"/>
                <w:szCs w:val="18"/>
              </w:rPr>
              <w:t>Gesundheit</w:t>
            </w:r>
            <w:r>
              <w:rPr>
                <w:i/>
                <w:sz w:val="18"/>
                <w:szCs w:val="18"/>
              </w:rPr>
              <w:br/>
            </w:r>
          </w:p>
        </w:tc>
        <w:tc>
          <w:tcPr>
            <w:tcW w:w="7371" w:type="dxa"/>
          </w:tcPr>
          <w:p w14:paraId="1C892A58"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fördert die Gesundheit der Kinder und achtet auf zeitgemässe Zahnhygiene.</w:t>
            </w:r>
          </w:p>
          <w:p w14:paraId="552A255E"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verfügt über eine regelmässig überprüfte und aktualisierte Hausapotheke, welche für die Kinder unerreichbar ist. Die medikamentenbezogene Sicherheit ist gewähr</w:t>
            </w:r>
            <w:r w:rsidRPr="00C61489">
              <w:rPr>
                <w:rFonts w:cs="Arial"/>
                <w:i/>
                <w:szCs w:val="18"/>
              </w:rPr>
              <w:softHyphen/>
              <w:t>leistet.</w:t>
            </w:r>
          </w:p>
          <w:p w14:paraId="4CE87837"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i/>
                <w:szCs w:val="18"/>
              </w:rPr>
              <w:t xml:space="preserve">Besondere gesundheitliche Bedürfnisse sind bekannt und entsprechende </w:t>
            </w:r>
            <w:r w:rsidRPr="00C61489">
              <w:rPr>
                <w:i/>
                <w:szCs w:val="18"/>
              </w:rPr>
              <w:br/>
              <w:t xml:space="preserve">Massnahmen getroffen. </w:t>
            </w:r>
          </w:p>
          <w:p w14:paraId="0D58B37F"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Der ärztliche Kontakt ist geregelt.</w:t>
            </w:r>
          </w:p>
          <w:p w14:paraId="1EEAB6A0" w14:textId="77777777" w:rsidR="00595383" w:rsidRPr="00C61489" w:rsidRDefault="00595383" w:rsidP="00595383">
            <w:pPr>
              <w:numPr>
                <w:ilvl w:val="0"/>
                <w:numId w:val="40"/>
              </w:numPr>
              <w:tabs>
                <w:tab w:val="left" w:pos="85"/>
              </w:tabs>
              <w:adjustRightInd w:val="0"/>
              <w:snapToGrid w:val="0"/>
              <w:spacing w:before="60" w:after="60" w:line="240" w:lineRule="auto"/>
              <w:jc w:val="both"/>
              <w:rPr>
                <w:rFonts w:cs="Arial"/>
                <w:i/>
                <w:szCs w:val="18"/>
              </w:rPr>
            </w:pPr>
            <w:r w:rsidRPr="00C61489">
              <w:rPr>
                <w:rFonts w:cs="Arial"/>
                <w:i/>
                <w:szCs w:val="18"/>
              </w:rPr>
              <w:t>Das Angebot legt den Umgang mit akut kranken oder erkrankenden Kindern fest. Den Eltern ist bekannt, bei welcher Art von Beschwerden / Krankheiten vom Besuch des Angebots abgesehen werden muss.</w:t>
            </w:r>
          </w:p>
          <w:p w14:paraId="2D6CE767"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legt einen Handlungsablauf bei Not- und Unfällen fest.</w:t>
            </w:r>
          </w:p>
          <w:p w14:paraId="45F614A3"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Es ist festgelegt, wie der Transport eines Kindes zum Arzt / ins Spital sicher erfolgen kann.</w:t>
            </w:r>
          </w:p>
          <w:p w14:paraId="0C82903A"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kennt die Kontaktdaten von mindestens zwei dem Kind nahestehenden Personen (z.B. Eltern). Diese werden im Notfall so schnell wie möglich benachrichtigt.</w:t>
            </w:r>
          </w:p>
          <w:p w14:paraId="07E3C0D7" w14:textId="77777777" w:rsidR="00595383" w:rsidRPr="00C61489" w:rsidRDefault="00595383" w:rsidP="00595383">
            <w:pPr>
              <w:numPr>
                <w:ilvl w:val="0"/>
                <w:numId w:val="40"/>
              </w:numPr>
              <w:tabs>
                <w:tab w:val="left" w:pos="85"/>
              </w:tabs>
              <w:adjustRightInd w:val="0"/>
              <w:snapToGrid w:val="0"/>
              <w:spacing w:after="60" w:line="240" w:lineRule="auto"/>
              <w:ind w:right="84"/>
              <w:rPr>
                <w:rFonts w:cs="Arial"/>
                <w:i/>
                <w:szCs w:val="18"/>
              </w:rPr>
            </w:pPr>
            <w:r w:rsidRPr="00C61489">
              <w:rPr>
                <w:rFonts w:cs="Arial"/>
                <w:i/>
                <w:szCs w:val="18"/>
              </w:rPr>
              <w:t>Dem Betreuungspersonal sind Erste-Hilfe-Massnahmen und Handlungsanforderungen im Notfall bekannt.</w:t>
            </w:r>
          </w:p>
        </w:tc>
        <w:tc>
          <w:tcPr>
            <w:tcW w:w="2552" w:type="dxa"/>
          </w:tcPr>
          <w:p w14:paraId="47699B52" w14:textId="77777777" w:rsidR="00595383" w:rsidRPr="002023B8" w:rsidRDefault="00595383" w:rsidP="00595383">
            <w:pPr>
              <w:pStyle w:val="Listenabsatz"/>
              <w:numPr>
                <w:ilvl w:val="0"/>
                <w:numId w:val="1"/>
              </w:numPr>
              <w:adjustRightInd w:val="0"/>
              <w:snapToGrid w:val="0"/>
              <w:spacing w:before="60"/>
              <w:ind w:left="227" w:right="85" w:hanging="218"/>
              <w:rPr>
                <w:rFonts w:cs="Arial"/>
                <w:i/>
                <w:szCs w:val="18"/>
              </w:rPr>
            </w:pPr>
            <w:r>
              <w:rPr>
                <w:rFonts w:cs="Arial"/>
                <w:szCs w:val="18"/>
              </w:rPr>
              <w:t>Gesundheitskonzept</w:t>
            </w:r>
          </w:p>
          <w:p w14:paraId="397880DD" w14:textId="77777777" w:rsidR="00595383" w:rsidRPr="0034778B" w:rsidRDefault="00595383" w:rsidP="00595383">
            <w:pPr>
              <w:pStyle w:val="Listenabsatz"/>
              <w:numPr>
                <w:ilvl w:val="0"/>
                <w:numId w:val="2"/>
              </w:numPr>
              <w:adjustRightInd w:val="0"/>
              <w:snapToGrid w:val="0"/>
              <w:spacing w:before="120"/>
              <w:ind w:left="227" w:right="85" w:hanging="218"/>
              <w:rPr>
                <w:rFonts w:cs="Arial"/>
                <w:i/>
                <w:szCs w:val="18"/>
              </w:rPr>
            </w:pPr>
            <w:r>
              <w:rPr>
                <w:rFonts w:cs="Arial"/>
                <w:szCs w:val="18"/>
              </w:rPr>
              <w:t>Umgang mit Notfällen</w:t>
            </w:r>
          </w:p>
        </w:tc>
        <w:tc>
          <w:tcPr>
            <w:tcW w:w="2551" w:type="dxa"/>
            <w:shd w:val="clear" w:color="auto" w:fill="auto"/>
          </w:tcPr>
          <w:p w14:paraId="5EF48396"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1DCAA79F" w14:textId="77777777" w:rsidTr="009967A2">
        <w:trPr>
          <w:trHeight w:val="354"/>
        </w:trPr>
        <w:tc>
          <w:tcPr>
            <w:tcW w:w="403" w:type="dxa"/>
          </w:tcPr>
          <w:p w14:paraId="086BC746" w14:textId="77777777" w:rsidR="00595383" w:rsidRPr="00B56B3E" w:rsidRDefault="00595383" w:rsidP="00595383">
            <w:pPr>
              <w:pStyle w:val="Default"/>
              <w:spacing w:before="60"/>
              <w:rPr>
                <w:i/>
                <w:sz w:val="18"/>
                <w:szCs w:val="18"/>
              </w:rPr>
            </w:pPr>
            <w:r>
              <w:rPr>
                <w:i/>
                <w:sz w:val="18"/>
                <w:szCs w:val="18"/>
              </w:rPr>
              <w:t>f</w:t>
            </w:r>
          </w:p>
        </w:tc>
        <w:tc>
          <w:tcPr>
            <w:tcW w:w="1639" w:type="dxa"/>
          </w:tcPr>
          <w:p w14:paraId="29C88340" w14:textId="77777777" w:rsidR="00595383" w:rsidRDefault="00595383" w:rsidP="00595383">
            <w:pPr>
              <w:pStyle w:val="Default"/>
              <w:spacing w:before="60"/>
              <w:rPr>
                <w:i/>
                <w:spacing w:val="4"/>
                <w:szCs w:val="18"/>
              </w:rPr>
            </w:pPr>
            <w:r w:rsidRPr="00F42048">
              <w:rPr>
                <w:i/>
                <w:sz w:val="18"/>
                <w:szCs w:val="18"/>
              </w:rPr>
              <w:t xml:space="preserve">Hygiene und </w:t>
            </w:r>
            <w:r w:rsidRPr="00F42048">
              <w:rPr>
                <w:i/>
                <w:sz w:val="18"/>
                <w:szCs w:val="18"/>
              </w:rPr>
              <w:br/>
              <w:t>Raumpflege</w:t>
            </w:r>
            <w:r w:rsidRPr="00E35DF0">
              <w:rPr>
                <w:i/>
                <w:szCs w:val="18"/>
              </w:rPr>
              <w:br/>
            </w:r>
          </w:p>
        </w:tc>
        <w:tc>
          <w:tcPr>
            <w:tcW w:w="7371" w:type="dxa"/>
          </w:tcPr>
          <w:p w14:paraId="0C5FF848" w14:textId="77777777" w:rsidR="00595383" w:rsidRPr="009D3201" w:rsidRDefault="00595383" w:rsidP="00595383">
            <w:pPr>
              <w:numPr>
                <w:ilvl w:val="0"/>
                <w:numId w:val="41"/>
              </w:numPr>
              <w:tabs>
                <w:tab w:val="left" w:pos="85"/>
              </w:tabs>
              <w:autoSpaceDE w:val="0"/>
              <w:autoSpaceDN w:val="0"/>
              <w:adjustRightInd w:val="0"/>
              <w:spacing w:before="60" w:after="60" w:line="240" w:lineRule="auto"/>
              <w:rPr>
                <w:rFonts w:cs="Arial"/>
                <w:i/>
                <w:szCs w:val="18"/>
              </w:rPr>
            </w:pPr>
            <w:r w:rsidRPr="009D3201">
              <w:rPr>
                <w:rFonts w:cs="Arial"/>
                <w:i/>
                <w:szCs w:val="18"/>
              </w:rPr>
              <w:t xml:space="preserve">Die Raumpflege und Hygiene </w:t>
            </w:r>
            <w:proofErr w:type="gramStart"/>
            <w:r w:rsidRPr="009D3201">
              <w:rPr>
                <w:rFonts w:cs="Arial"/>
                <w:i/>
                <w:szCs w:val="18"/>
              </w:rPr>
              <w:t>ist</w:t>
            </w:r>
            <w:proofErr w:type="gramEnd"/>
            <w:r w:rsidRPr="009D3201">
              <w:rPr>
                <w:rFonts w:cs="Arial"/>
                <w:i/>
                <w:szCs w:val="18"/>
              </w:rPr>
              <w:t xml:space="preserve"> schriftlich geregelt.</w:t>
            </w:r>
          </w:p>
          <w:p w14:paraId="58C4A750" w14:textId="77777777" w:rsidR="00595383" w:rsidRPr="009D3201" w:rsidRDefault="00595383" w:rsidP="00595383">
            <w:pPr>
              <w:numPr>
                <w:ilvl w:val="0"/>
                <w:numId w:val="41"/>
              </w:numPr>
              <w:tabs>
                <w:tab w:val="left" w:pos="85"/>
              </w:tabs>
              <w:adjustRightInd w:val="0"/>
              <w:snapToGrid w:val="0"/>
              <w:spacing w:after="60" w:line="240" w:lineRule="auto"/>
              <w:ind w:right="84"/>
              <w:rPr>
                <w:rFonts w:cs="Arial"/>
                <w:i/>
                <w:szCs w:val="18"/>
              </w:rPr>
            </w:pPr>
            <w:r w:rsidRPr="009D3201">
              <w:rPr>
                <w:rFonts w:cs="Arial"/>
                <w:i/>
                <w:szCs w:val="18"/>
              </w:rPr>
              <w:t>Die Infrastruktur (Räume, Spielsachen, etc.) ist sauber, gepflegt und in ordentlichem Zustand.</w:t>
            </w:r>
          </w:p>
        </w:tc>
        <w:tc>
          <w:tcPr>
            <w:tcW w:w="2552" w:type="dxa"/>
          </w:tcPr>
          <w:p w14:paraId="0B539B02" w14:textId="77777777" w:rsidR="00595383" w:rsidRPr="00C404C0"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Hygiene und Reinigung</w:t>
            </w:r>
          </w:p>
        </w:tc>
        <w:tc>
          <w:tcPr>
            <w:tcW w:w="2551" w:type="dxa"/>
            <w:shd w:val="clear" w:color="auto" w:fill="auto"/>
          </w:tcPr>
          <w:p w14:paraId="216E4145"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14:paraId="7D9F21E6" w14:textId="77777777" w:rsidTr="009967A2">
        <w:tc>
          <w:tcPr>
            <w:tcW w:w="14516" w:type="dxa"/>
            <w:gridSpan w:val="5"/>
            <w:shd w:val="clear" w:color="auto" w:fill="D9D9D9"/>
          </w:tcPr>
          <w:p w14:paraId="028D310B" w14:textId="77777777" w:rsidR="007931D0" w:rsidRPr="00E35DF0" w:rsidRDefault="007931D0" w:rsidP="006E0505">
            <w:pPr>
              <w:spacing w:before="120" w:line="240" w:lineRule="auto"/>
              <w:ind w:right="85"/>
              <w:rPr>
                <w:rFonts w:cs="Arial"/>
                <w:b/>
                <w:i/>
                <w:szCs w:val="18"/>
              </w:rPr>
            </w:pPr>
            <w:r w:rsidRPr="00E35DF0">
              <w:rPr>
                <w:rFonts w:cs="Arial"/>
                <w:b/>
                <w:i/>
                <w:szCs w:val="18"/>
              </w:rPr>
              <w:t>Infrastruktur</w:t>
            </w:r>
          </w:p>
        </w:tc>
      </w:tr>
      <w:tr w:rsidR="00595383" w:rsidRPr="00E35DF0" w14:paraId="5A4843F9" w14:textId="77777777" w:rsidTr="009967A2">
        <w:trPr>
          <w:trHeight w:val="357"/>
        </w:trPr>
        <w:tc>
          <w:tcPr>
            <w:tcW w:w="403" w:type="dxa"/>
            <w:shd w:val="clear" w:color="auto" w:fill="auto"/>
          </w:tcPr>
          <w:p w14:paraId="5CE46985" w14:textId="77777777" w:rsidR="00595383" w:rsidRPr="00700F4C" w:rsidRDefault="00595383" w:rsidP="00595383">
            <w:pPr>
              <w:pStyle w:val="Default"/>
              <w:spacing w:before="60"/>
              <w:rPr>
                <w:i/>
                <w:sz w:val="18"/>
                <w:szCs w:val="18"/>
              </w:rPr>
            </w:pPr>
            <w:r w:rsidRPr="00700F4C">
              <w:rPr>
                <w:i/>
                <w:sz w:val="18"/>
                <w:szCs w:val="18"/>
              </w:rPr>
              <w:t>6</w:t>
            </w:r>
          </w:p>
        </w:tc>
        <w:tc>
          <w:tcPr>
            <w:tcW w:w="1639" w:type="dxa"/>
            <w:shd w:val="clear" w:color="auto" w:fill="auto"/>
          </w:tcPr>
          <w:p w14:paraId="41B0F28D" w14:textId="77777777" w:rsidR="00595383" w:rsidRPr="00700F4C" w:rsidRDefault="00595383" w:rsidP="00595383">
            <w:pPr>
              <w:pStyle w:val="Default"/>
              <w:spacing w:before="60"/>
              <w:rPr>
                <w:i/>
                <w:spacing w:val="4"/>
                <w:sz w:val="18"/>
                <w:szCs w:val="18"/>
              </w:rPr>
            </w:pPr>
            <w:r w:rsidRPr="00700F4C">
              <w:rPr>
                <w:i/>
                <w:sz w:val="18"/>
                <w:szCs w:val="18"/>
              </w:rPr>
              <w:t xml:space="preserve">Bauten und </w:t>
            </w:r>
            <w:r w:rsidRPr="00700F4C">
              <w:rPr>
                <w:i/>
                <w:sz w:val="18"/>
                <w:szCs w:val="18"/>
              </w:rPr>
              <w:br/>
              <w:t>Ausstattungen</w:t>
            </w:r>
            <w:r w:rsidRPr="00700F4C">
              <w:rPr>
                <w:i/>
                <w:sz w:val="18"/>
                <w:szCs w:val="18"/>
              </w:rPr>
              <w:br/>
            </w:r>
          </w:p>
        </w:tc>
        <w:tc>
          <w:tcPr>
            <w:tcW w:w="7371" w:type="dxa"/>
          </w:tcPr>
          <w:p w14:paraId="3C55DFE4"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Pro Kind müssen permanent mindestens fünf Quadratmeter (ohne Nebenräume) mit genügend Tageslicht vorhanden sein.</w:t>
            </w:r>
          </w:p>
          <w:p w14:paraId="457B1168"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Nebenräume sind Räume, die nicht vordergründig dem Kinderspiel zur Verfügung stehen; Küche, Wasch- und WC-Anlagen, Büro- und Gesprächsraum, Garderobe und Stauraum, etc.</w:t>
            </w:r>
          </w:p>
          <w:p w14:paraId="1D57ABFC"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Für die Kinder muss ein Ruhe- und Rückzugsraum vorhanden sein. Dieser kann ausserhalb der Ruhephase auch als Spielraum genutzt werden.</w:t>
            </w:r>
          </w:p>
          <w:p w14:paraId="476D96EC"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Die Kinderbereiche sind kindergerecht eingerichtet und bieten umfassende Spiel- und Betätigungsmöglichkeiten (z.B. Kuschelecke, Verstecke, Bastelbereich, Freispielbereich, Themenbereiche). </w:t>
            </w:r>
          </w:p>
          <w:p w14:paraId="5243B44C"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Es steht ein Raum ausschliesslich für Mitarbeitende für Büroarbeit, Rückzugsmöglichkeit etc. zur Verfügung.</w:t>
            </w:r>
          </w:p>
          <w:p w14:paraId="0A68BC47"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ist Teil des Angebots, befindet sich in unmittelbarer Nähe und wird von der Öffentlichkeit nicht genutzt. </w:t>
            </w:r>
          </w:p>
          <w:p w14:paraId="6F0B9C26"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bietet den Kindern Sicherheit und ist für die Kinder erkennbar abgegrenzt. </w:t>
            </w:r>
          </w:p>
          <w:p w14:paraId="2B724C07"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Der Aussenspielbereich lässt verschiedene Aktivitäten und Spielformen zu (z.B. Sand, Wasser, Spielgeräte, Wiese, Sonne / Schatten). Bei Aussenspielgeräten ist für die Sicherheit gesorgt.</w:t>
            </w:r>
          </w:p>
          <w:p w14:paraId="5ADB6383" w14:textId="77777777" w:rsidR="00595383" w:rsidRPr="000B198B" w:rsidRDefault="00595383" w:rsidP="00595383">
            <w:pPr>
              <w:pStyle w:val="Listenabsatz"/>
              <w:numPr>
                <w:ilvl w:val="0"/>
                <w:numId w:val="32"/>
              </w:numPr>
              <w:tabs>
                <w:tab w:val="left" w:pos="85"/>
              </w:tabs>
              <w:autoSpaceDE w:val="0"/>
              <w:autoSpaceDN w:val="0"/>
              <w:adjustRightInd w:val="0"/>
              <w:spacing w:after="60"/>
              <w:ind w:left="369" w:right="84"/>
              <w:contextualSpacing w:val="0"/>
              <w:rPr>
                <w:rFonts w:cs="Arial"/>
                <w:i/>
                <w:szCs w:val="18"/>
              </w:rPr>
            </w:pPr>
            <w:r w:rsidRPr="000B198B">
              <w:rPr>
                <w:rFonts w:cs="Arial"/>
                <w:i/>
                <w:szCs w:val="18"/>
              </w:rPr>
              <w:t>In begründeten Ausnahmefällen kann von Punkt 6 abgewichen werden (konzeptionelle Regelung). Voraussetzung dafür ist das zeitnahe, verkehrssichere Erreichen eines den Punkten 7 und 8 entsprechenden Aussenspielbereiches.</w:t>
            </w:r>
          </w:p>
        </w:tc>
        <w:tc>
          <w:tcPr>
            <w:tcW w:w="2552" w:type="dxa"/>
          </w:tcPr>
          <w:p w14:paraId="2D85708F" w14:textId="7865C4FB" w:rsidR="00595383" w:rsidRPr="0094004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Räumlichkeiten und Infrastruktur (Innen- und Aussenbereich)</w:t>
            </w:r>
          </w:p>
        </w:tc>
        <w:tc>
          <w:tcPr>
            <w:tcW w:w="2551" w:type="dxa"/>
            <w:shd w:val="clear" w:color="auto" w:fill="auto"/>
          </w:tcPr>
          <w:p w14:paraId="733BDADD"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C74FB4" w:rsidRPr="00E35DF0" w14:paraId="2A5BF447" w14:textId="77777777" w:rsidTr="009967A2">
        <w:tc>
          <w:tcPr>
            <w:tcW w:w="14516" w:type="dxa"/>
            <w:gridSpan w:val="5"/>
            <w:shd w:val="clear" w:color="auto" w:fill="D9D9D9"/>
          </w:tcPr>
          <w:p w14:paraId="216492AE" w14:textId="77777777" w:rsidR="00C74FB4" w:rsidRPr="00E35DF0" w:rsidRDefault="00C74FB4" w:rsidP="006E0505">
            <w:pPr>
              <w:spacing w:before="120" w:line="240" w:lineRule="auto"/>
              <w:ind w:right="85"/>
              <w:rPr>
                <w:rFonts w:cs="Arial"/>
                <w:b/>
                <w:i/>
                <w:szCs w:val="18"/>
              </w:rPr>
            </w:pPr>
            <w:r w:rsidRPr="00E35DF0">
              <w:rPr>
                <w:rFonts w:cs="Arial"/>
                <w:b/>
                <w:i/>
                <w:szCs w:val="18"/>
              </w:rPr>
              <w:t>Personal und Führung</w:t>
            </w:r>
          </w:p>
        </w:tc>
      </w:tr>
      <w:tr w:rsidR="00595383" w:rsidRPr="00E35DF0" w14:paraId="506076EF" w14:textId="77777777" w:rsidTr="009967A2">
        <w:trPr>
          <w:trHeight w:val="143"/>
        </w:trPr>
        <w:tc>
          <w:tcPr>
            <w:tcW w:w="403" w:type="dxa"/>
          </w:tcPr>
          <w:p w14:paraId="24B7242E" w14:textId="77777777" w:rsidR="00595383" w:rsidRPr="00700F4C" w:rsidRDefault="00595383" w:rsidP="00595383">
            <w:pPr>
              <w:pStyle w:val="Default"/>
              <w:spacing w:before="60"/>
              <w:rPr>
                <w:i/>
                <w:szCs w:val="18"/>
              </w:rPr>
            </w:pPr>
            <w:r w:rsidRPr="00EA6A55">
              <w:rPr>
                <w:i/>
                <w:sz w:val="18"/>
                <w:szCs w:val="18"/>
              </w:rPr>
              <w:t>7</w:t>
            </w:r>
          </w:p>
        </w:tc>
        <w:tc>
          <w:tcPr>
            <w:tcW w:w="1639" w:type="dxa"/>
            <w:shd w:val="clear" w:color="auto" w:fill="auto"/>
          </w:tcPr>
          <w:p w14:paraId="20F3D121" w14:textId="77777777" w:rsidR="00595383" w:rsidRPr="00700F4C" w:rsidRDefault="00595383" w:rsidP="00595383">
            <w:pPr>
              <w:pStyle w:val="Default"/>
              <w:spacing w:before="60"/>
              <w:rPr>
                <w:i/>
                <w:spacing w:val="4"/>
                <w:szCs w:val="18"/>
              </w:rPr>
            </w:pPr>
            <w:r w:rsidRPr="00F42048">
              <w:rPr>
                <w:i/>
                <w:sz w:val="18"/>
                <w:szCs w:val="18"/>
              </w:rPr>
              <w:t>Leitungspersonen</w:t>
            </w:r>
            <w:r w:rsidRPr="00700F4C">
              <w:rPr>
                <w:i/>
                <w:szCs w:val="18"/>
              </w:rPr>
              <w:br/>
            </w:r>
          </w:p>
        </w:tc>
        <w:tc>
          <w:tcPr>
            <w:tcW w:w="7371" w:type="dxa"/>
          </w:tcPr>
          <w:p w14:paraId="44AA9F5A"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 xml:space="preserve">Die pädagogische Leitung des Angebots verfügt über </w:t>
            </w:r>
          </w:p>
          <w:p w14:paraId="60B01AA8" w14:textId="77777777"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 Ausbildung auf der Liste "Anerkannte Fachkräfte im Krippenbereich" (siehe </w:t>
            </w:r>
            <w:hyperlink r:id="rId13" w:history="1">
              <w:r w:rsidRPr="00174671">
                <w:rPr>
                  <w:rStyle w:val="Hyperlink"/>
                  <w:rFonts w:cs="Arial"/>
                  <w:i/>
                  <w:szCs w:val="18"/>
                </w:rPr>
                <w:t>www.soa.gr.ch</w:t>
              </w:r>
            </w:hyperlink>
            <w:r w:rsidRPr="00174671">
              <w:rPr>
                <w:rFonts w:cs="Arial"/>
                <w:i/>
                <w:szCs w:val="18"/>
              </w:rPr>
              <w:t xml:space="preserve">). Für ausländische und altrechtliche Abschlüsse, welche nicht aufgeführt sind, ist ein Äquivalenz zu schweizerischen Abschlüssen zu belegen; konsultieren Sie dazu </w:t>
            </w:r>
            <w:hyperlink r:id="rId14" w:history="1">
              <w:r w:rsidRPr="00174671">
                <w:rPr>
                  <w:rStyle w:val="Hyperlink"/>
                  <w:rFonts w:cs="Arial"/>
                  <w:i/>
                  <w:szCs w:val="18"/>
                </w:rPr>
                <w:t>www.recognition.swiss</w:t>
              </w:r>
            </w:hyperlink>
            <w:r w:rsidRPr="00174671">
              <w:rPr>
                <w:rFonts w:cs="Arial"/>
                <w:i/>
                <w:szCs w:val="18"/>
              </w:rPr>
              <w:t xml:space="preserve"> und nehmen Sie Kontakt mit dem Sozialamt auf.</w:t>
            </w:r>
          </w:p>
          <w:p w14:paraId="5EFB8C80" w14:textId="77777777" w:rsidR="00595383" w:rsidRPr="00174671" w:rsidRDefault="00595383" w:rsidP="00595383">
            <w:pPr>
              <w:tabs>
                <w:tab w:val="left" w:pos="85"/>
              </w:tabs>
              <w:spacing w:before="60" w:after="60" w:line="240" w:lineRule="auto"/>
              <w:ind w:left="652"/>
              <w:rPr>
                <w:rFonts w:cs="Arial"/>
                <w:i/>
                <w:szCs w:val="18"/>
              </w:rPr>
            </w:pPr>
            <w:r w:rsidRPr="00174671">
              <w:rPr>
                <w:rFonts w:cs="Arial"/>
                <w:i/>
                <w:szCs w:val="18"/>
              </w:rPr>
              <w:t>Wichtig: Der Kanton Graubünden führt keine eigenen Anerkennungsverfahren für Mitarbeitende von Angeboten der Kinderbetreuung durch.</w:t>
            </w:r>
          </w:p>
          <w:p w14:paraId="7349F2CC" w14:textId="77777777"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mindestens drei Jahre Berufserfahrung (ohne Lehrjahre).</w:t>
            </w:r>
          </w:p>
          <w:p w14:paraId="76F47650" w14:textId="77777777"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einen anerkannten Abschluss im Führungs- und Leitungsbereich (gemäss Liste „Anerkannte Weiterbildungen für Krippenleitungen in Graubünden“ auf </w:t>
            </w:r>
            <w:hyperlink r:id="rId15" w:history="1">
              <w:r w:rsidRPr="00174671">
                <w:rPr>
                  <w:rStyle w:val="Hyperlink"/>
                  <w:rFonts w:cs="Arial"/>
                  <w:i/>
                  <w:szCs w:val="18"/>
                </w:rPr>
                <w:t>www.soa.gr.ch</w:t>
              </w:r>
            </w:hyperlink>
            <w:r w:rsidRPr="00174671">
              <w:rPr>
                <w:rFonts w:cs="Arial"/>
                <w:i/>
                <w:szCs w:val="18"/>
              </w:rPr>
              <w:t xml:space="preserve">) oder es liegt eine Anmeldung für einen entsprechenden Ausbildungsgang mit Beginn innerhalb der schnellstmöglichen Frist vor (Nachweis). Ausländische Diplome müssen vom Staatssekretariat für Bildung, Forschung und Innovation (SBFI) anerkannt werden: </w:t>
            </w:r>
            <w:hyperlink r:id="rId16" w:history="1">
              <w:r w:rsidRPr="00174671">
                <w:rPr>
                  <w:rStyle w:val="Hyperlink"/>
                  <w:i/>
                  <w:szCs w:val="18"/>
                </w:rPr>
                <w:t>www.sbfi.admin.ch</w:t>
              </w:r>
            </w:hyperlink>
            <w:r w:rsidRPr="00174671">
              <w:rPr>
                <w:rFonts w:cs="Arial"/>
                <w:i/>
                <w:szCs w:val="18"/>
              </w:rPr>
              <w:t>.</w:t>
            </w:r>
          </w:p>
          <w:p w14:paraId="1B6BE528" w14:textId="77777777" w:rsidR="00595383" w:rsidRPr="00174671" w:rsidRDefault="00595383" w:rsidP="00595383">
            <w:pPr>
              <w:pStyle w:val="Listenabsatz"/>
              <w:numPr>
                <w:ilvl w:val="0"/>
                <w:numId w:val="14"/>
              </w:numPr>
              <w:tabs>
                <w:tab w:val="left" w:pos="85"/>
              </w:tabs>
              <w:adjustRightInd w:val="0"/>
              <w:snapToGrid w:val="0"/>
              <w:spacing w:before="60" w:after="60"/>
              <w:contextualSpacing w:val="0"/>
              <w:rPr>
                <w:rFonts w:cs="Arial"/>
                <w:i/>
                <w:szCs w:val="18"/>
              </w:rPr>
            </w:pPr>
            <w:r w:rsidRPr="00174671">
              <w:rPr>
                <w:rFonts w:cs="Arial"/>
                <w:i/>
                <w:szCs w:val="18"/>
              </w:rPr>
              <w:t>Wird die Angebotsleitung von mehreren Personen wahrgenommen, können die fachlichen Zuständigkeiten und die entsprechenden Kompetenzen aufgeteilt werden. Die Aufteilung ist transparent aufzuzeigen.</w:t>
            </w:r>
          </w:p>
          <w:p w14:paraId="15430062"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 xml:space="preserve">Die Qualifikation und Eignung der Personen des operativen Leitungsgremiums sind </w:t>
            </w:r>
            <w:proofErr w:type="gramStart"/>
            <w:r w:rsidRPr="00174671">
              <w:rPr>
                <w:rFonts w:cs="Arial"/>
                <w:i/>
                <w:szCs w:val="18"/>
              </w:rPr>
              <w:t>mittels Lebenslauf</w:t>
            </w:r>
            <w:proofErr w:type="gramEnd"/>
            <w:r w:rsidRPr="00174671">
              <w:rPr>
                <w:rFonts w:cs="Arial"/>
                <w:i/>
                <w:szCs w:val="18"/>
              </w:rPr>
              <w:t>, Ausbildungsnachweisen, diejenigen der pädagogischen Leitungspersonen zusätzlich mit einwandfreien Referenzen sowie einem ärztlichen Zeugnis nachgewiesen.</w:t>
            </w:r>
          </w:p>
          <w:p w14:paraId="467262B4"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Eine neue Leitungsperson ist zur Leumundsüberprüfung rechtzeitig mit Hilfe des dafür vorgesehenen Formulars (</w:t>
            </w:r>
            <w:hyperlink r:id="rId17" w:history="1">
              <w:r w:rsidRPr="00174671">
                <w:rPr>
                  <w:rStyle w:val="Hyperlink"/>
                  <w:rFonts w:cs="Arial"/>
                  <w:i/>
                  <w:szCs w:val="18"/>
                </w:rPr>
                <w:t>www.soa.gr.ch</w:t>
              </w:r>
            </w:hyperlink>
            <w:r w:rsidRPr="00174671">
              <w:rPr>
                <w:rFonts w:cs="Arial"/>
                <w:i/>
                <w:szCs w:val="18"/>
              </w:rPr>
              <w:t xml:space="preserve"> </w:t>
            </w:r>
            <w:r w:rsidRPr="00174671">
              <w:rPr>
                <w:rFonts w:cs="Arial"/>
                <w:i/>
                <w:szCs w:val="18"/>
              </w:rPr>
              <w:sym w:font="Wingdings" w:char="F0E0"/>
            </w:r>
            <w:r w:rsidRPr="00174671">
              <w:rPr>
                <w:rFonts w:cs="Arial"/>
                <w:i/>
                <w:szCs w:val="18"/>
              </w:rPr>
              <w:t xml:space="preserve"> Familien, Kinder, Jugendliche </w:t>
            </w:r>
            <w:r w:rsidRPr="00174671">
              <w:rPr>
                <w:rFonts w:cs="Arial"/>
                <w:i/>
                <w:szCs w:val="18"/>
              </w:rPr>
              <w:sym w:font="Wingdings" w:char="F0E0"/>
            </w:r>
            <w:r w:rsidRPr="00174671">
              <w:rPr>
                <w:rFonts w:cs="Arial"/>
                <w:i/>
                <w:szCs w:val="18"/>
              </w:rPr>
              <w:t xml:space="preserve"> Schutz </w:t>
            </w:r>
            <w:r w:rsidRPr="00174671">
              <w:rPr>
                <w:rFonts w:cs="Arial"/>
                <w:i/>
                <w:szCs w:val="18"/>
              </w:rPr>
              <w:sym w:font="Wingdings" w:char="F0E0"/>
            </w:r>
            <w:r w:rsidRPr="00174671">
              <w:rPr>
                <w:rFonts w:cs="Arial"/>
                <w:i/>
                <w:szCs w:val="18"/>
              </w:rPr>
              <w:t xml:space="preserve"> Vostra) dem kantonalen Sozialamt zu melden.</w:t>
            </w:r>
            <w:bookmarkStart w:id="3" w:name="_Ref126310673"/>
            <w:r w:rsidRPr="00174671">
              <w:rPr>
                <w:rStyle w:val="Funotenzeichen"/>
                <w:rFonts w:cs="Arial"/>
                <w:i/>
                <w:szCs w:val="18"/>
              </w:rPr>
              <w:footnoteReference w:id="1"/>
            </w:r>
            <w:bookmarkEnd w:id="3"/>
            <w:r w:rsidRPr="00174671">
              <w:rPr>
                <w:rFonts w:cs="Arial"/>
                <w:i/>
                <w:szCs w:val="18"/>
              </w:rPr>
              <w:t xml:space="preserve">  </w:t>
            </w:r>
          </w:p>
          <w:p w14:paraId="2D416896"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Sollte im Laufe der Anstellung ein Verfahren gegen eine Leitungsperson eingeleitet werden (polizeiliches Ermittlungs-, Strafuntersuchungs- und KESB-Verfahren), muss der Arbeitgeber unverzüglich darüber informiert werden inkl. Auskunft über den Gegenstand des Verfahrens.</w:t>
            </w:r>
          </w:p>
          <w:p w14:paraId="41560A20"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Die Stellvertretung ist geregelt, der / die Stellvertreter/in ist fachlich und persönlich für die damit verbundenen Aufgaben geeignet.</w:t>
            </w:r>
          </w:p>
          <w:p w14:paraId="1CCF39FB"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Für die Aufgaben der Angebotsleitung werden bei zwölf Betreuungsplätzen minimal 30 Stellenprozente berechnet. Pro weitere zwölf Betreuungsplätze wird mit zusätzlich 10 Stellenprozenten gerechnet. Diese Minimalangaben setzen administrative und buchhalterische Unterstützung der Leitungsperson voraus.</w:t>
            </w:r>
          </w:p>
          <w:p w14:paraId="54F0092E" w14:textId="77777777" w:rsidR="00595383" w:rsidRPr="00174671" w:rsidRDefault="00595383" w:rsidP="00595383">
            <w:pPr>
              <w:pStyle w:val="Listenabsatz"/>
              <w:numPr>
                <w:ilvl w:val="0"/>
                <w:numId w:val="14"/>
              </w:numPr>
              <w:tabs>
                <w:tab w:val="left" w:pos="85"/>
              </w:tabs>
              <w:adjustRightInd w:val="0"/>
              <w:snapToGrid w:val="0"/>
              <w:spacing w:after="60"/>
              <w:ind w:right="84"/>
              <w:contextualSpacing w:val="0"/>
              <w:rPr>
                <w:rFonts w:cs="Arial"/>
                <w:i/>
                <w:szCs w:val="18"/>
              </w:rPr>
            </w:pPr>
            <w:r w:rsidRPr="00174671">
              <w:rPr>
                <w:rFonts w:cs="Arial"/>
                <w:i/>
                <w:szCs w:val="18"/>
              </w:rPr>
              <w:t>Für die Buchführung bestehen nachweisbare Kompetenzen in der Buchhaltung.</w:t>
            </w:r>
          </w:p>
        </w:tc>
        <w:tc>
          <w:tcPr>
            <w:tcW w:w="2552" w:type="dxa"/>
          </w:tcPr>
          <w:p w14:paraId="179D0FFE" w14:textId="77777777" w:rsidR="00595383" w:rsidRPr="00AB08EB" w:rsidRDefault="00595383" w:rsidP="00595383">
            <w:pPr>
              <w:pStyle w:val="Listenabsatz"/>
              <w:numPr>
                <w:ilvl w:val="0"/>
                <w:numId w:val="1"/>
              </w:numPr>
              <w:adjustRightInd w:val="0"/>
              <w:snapToGrid w:val="0"/>
              <w:spacing w:before="60"/>
              <w:ind w:left="227" w:right="85" w:hanging="218"/>
              <w:rPr>
                <w:rFonts w:cs="Arial"/>
                <w:szCs w:val="18"/>
                <w:u w:val="single"/>
              </w:rPr>
            </w:pPr>
            <w:r>
              <w:rPr>
                <w:rFonts w:cs="Arial"/>
                <w:szCs w:val="18"/>
              </w:rPr>
              <w:t>Nennung des Leitungsgremiums inkl. Stellenprozente in der Leitungsfunktion</w:t>
            </w:r>
          </w:p>
          <w:p w14:paraId="7F7B346C"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Qualifikation und Eignung der Leitungsperson(en)</w:t>
            </w:r>
          </w:p>
          <w:p w14:paraId="3497196F" w14:textId="77777777" w:rsidR="00595383" w:rsidRPr="00576082"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Stellvertretungsregelung</w:t>
            </w:r>
          </w:p>
        </w:tc>
        <w:tc>
          <w:tcPr>
            <w:tcW w:w="2551" w:type="dxa"/>
            <w:shd w:val="clear" w:color="auto" w:fill="auto"/>
          </w:tcPr>
          <w:p w14:paraId="23B77717"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53D418FC" w14:textId="77777777" w:rsidTr="009967A2">
        <w:trPr>
          <w:trHeight w:val="357"/>
        </w:trPr>
        <w:tc>
          <w:tcPr>
            <w:tcW w:w="403" w:type="dxa"/>
          </w:tcPr>
          <w:p w14:paraId="1FBF96E7" w14:textId="77777777" w:rsidR="00595383" w:rsidRPr="00700F4C" w:rsidRDefault="00595383" w:rsidP="00595383">
            <w:pPr>
              <w:pStyle w:val="Default"/>
              <w:spacing w:before="60"/>
              <w:rPr>
                <w:i/>
                <w:szCs w:val="18"/>
              </w:rPr>
            </w:pPr>
            <w:r w:rsidRPr="00EA6A55">
              <w:rPr>
                <w:i/>
                <w:sz w:val="18"/>
                <w:szCs w:val="18"/>
              </w:rPr>
              <w:t>8</w:t>
            </w:r>
          </w:p>
        </w:tc>
        <w:tc>
          <w:tcPr>
            <w:tcW w:w="1639" w:type="dxa"/>
            <w:shd w:val="clear" w:color="auto" w:fill="auto"/>
          </w:tcPr>
          <w:p w14:paraId="140CDADC" w14:textId="77777777" w:rsidR="00595383" w:rsidRPr="00700F4C" w:rsidRDefault="00595383" w:rsidP="00595383">
            <w:pPr>
              <w:pStyle w:val="Default"/>
              <w:spacing w:before="60"/>
              <w:rPr>
                <w:i/>
                <w:spacing w:val="4"/>
                <w:szCs w:val="18"/>
              </w:rPr>
            </w:pPr>
            <w:r w:rsidRPr="00F42048">
              <w:rPr>
                <w:i/>
                <w:sz w:val="18"/>
                <w:szCs w:val="18"/>
              </w:rPr>
              <w:t>Personal</w:t>
            </w:r>
            <w:r w:rsidRPr="00700F4C">
              <w:rPr>
                <w:i/>
                <w:szCs w:val="18"/>
              </w:rPr>
              <w:br/>
            </w:r>
          </w:p>
        </w:tc>
        <w:tc>
          <w:tcPr>
            <w:tcW w:w="7371" w:type="dxa"/>
          </w:tcPr>
          <w:p w14:paraId="4C34F393"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Als ausgebildete/r Betreuungspersonen gelten Absolventen/innen der auf der Liste "Anerkannte Fachkräfte im Krippenbereich" (siehe </w:t>
            </w:r>
            <w:hyperlink r:id="rId18" w:history="1">
              <w:r w:rsidRPr="00ED126E">
                <w:rPr>
                  <w:rStyle w:val="Hyperlink"/>
                  <w:i/>
                  <w:szCs w:val="18"/>
                </w:rPr>
                <w:t>www.soa.gr.ch</w:t>
              </w:r>
            </w:hyperlink>
            <w:r w:rsidRPr="00ED126E">
              <w:rPr>
                <w:rFonts w:cs="Arial"/>
                <w:i/>
                <w:szCs w:val="18"/>
              </w:rPr>
              <w:t xml:space="preserve">) genannten Ausbildungen. Für ausländische und altrechtliche Abschlüsse, welche nicht aufgeführt sind, ist ein Äquivalenz zu schweizerischen Abschlüssen zu belegen; konsultieren Sie dazu </w:t>
            </w:r>
            <w:hyperlink r:id="rId19" w:history="1">
              <w:r w:rsidRPr="00ED126E">
                <w:rPr>
                  <w:rStyle w:val="Hyperlink"/>
                  <w:rFonts w:cs="Arial"/>
                  <w:i/>
                  <w:szCs w:val="18"/>
                </w:rPr>
                <w:t>www.recognition.swiss</w:t>
              </w:r>
            </w:hyperlink>
            <w:r w:rsidRPr="00ED126E">
              <w:rPr>
                <w:rFonts w:cs="Arial"/>
                <w:i/>
                <w:szCs w:val="18"/>
              </w:rPr>
              <w:t xml:space="preserve"> und nehmen Sie Kontakt mit dem Sozialamt auf.</w:t>
            </w:r>
          </w:p>
          <w:p w14:paraId="26713D73" w14:textId="77777777" w:rsidR="00595383" w:rsidRPr="00ED126E" w:rsidRDefault="00595383" w:rsidP="00595383">
            <w:pPr>
              <w:tabs>
                <w:tab w:val="left" w:pos="85"/>
              </w:tabs>
              <w:autoSpaceDE w:val="0"/>
              <w:autoSpaceDN w:val="0"/>
              <w:spacing w:before="60" w:after="60" w:line="240" w:lineRule="auto"/>
              <w:ind w:left="360"/>
              <w:rPr>
                <w:i/>
                <w:szCs w:val="18"/>
              </w:rPr>
            </w:pPr>
            <w:r w:rsidRPr="00ED126E">
              <w:rPr>
                <w:rFonts w:cs="Arial"/>
                <w:i/>
                <w:szCs w:val="18"/>
              </w:rPr>
              <w:t>Wichtig: Der Kanton Graubünden führt keine eigenen Anerkennungsverfahren für Mitarbeitende von Angeboten der Kinderbetreuung durch.</w:t>
            </w:r>
          </w:p>
          <w:p w14:paraId="614F1F98"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 xml:space="preserve">Die Qualifikation und Eignung der Mitarbeitenden sind </w:t>
            </w:r>
            <w:proofErr w:type="gramStart"/>
            <w:r w:rsidRPr="00ED126E">
              <w:rPr>
                <w:rFonts w:cs="Arial"/>
                <w:i/>
                <w:szCs w:val="18"/>
              </w:rPr>
              <w:t>mittels Lebenslauf</w:t>
            </w:r>
            <w:proofErr w:type="gramEnd"/>
            <w:r w:rsidRPr="00ED126E">
              <w:rPr>
                <w:rFonts w:cs="Arial"/>
                <w:i/>
                <w:szCs w:val="18"/>
              </w:rPr>
              <w:t>, Ausbildungsnachweisen, Referenzen</w:t>
            </w:r>
            <w:r w:rsidRPr="00ED126E">
              <w:rPr>
                <w:i/>
              </w:rPr>
              <w:t xml:space="preserve"> </w:t>
            </w:r>
            <w:r w:rsidRPr="00ED126E">
              <w:rPr>
                <w:rFonts w:cs="Arial"/>
                <w:i/>
                <w:szCs w:val="18"/>
              </w:rPr>
              <w:t>nachweisbar.</w:t>
            </w:r>
          </w:p>
          <w:p w14:paraId="337BFA9D"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Neue Mitarbeitende sind zur Leumundsüberprüfung rechtzeitig mit Hilfe des dafür vorgesehenen Formulars (</w:t>
            </w:r>
            <w:hyperlink r:id="rId20" w:history="1">
              <w:r w:rsidRPr="00ED126E">
                <w:rPr>
                  <w:rStyle w:val="Hyperlink"/>
                  <w:rFonts w:cs="Arial"/>
                  <w:i/>
                  <w:szCs w:val="18"/>
                </w:rPr>
                <w:t>www.soa.gr.ch</w:t>
              </w:r>
            </w:hyperlink>
            <w:r w:rsidRPr="00ED126E">
              <w:rPr>
                <w:rFonts w:cs="Arial"/>
                <w:i/>
                <w:szCs w:val="18"/>
              </w:rPr>
              <w:t xml:space="preserve"> </w:t>
            </w:r>
            <w:r w:rsidRPr="00ED126E">
              <w:rPr>
                <w:rFonts w:cs="Arial"/>
                <w:i/>
                <w:szCs w:val="18"/>
              </w:rPr>
              <w:sym w:font="Wingdings" w:char="F0E0"/>
            </w:r>
            <w:r w:rsidRPr="00ED126E">
              <w:rPr>
                <w:rFonts w:cs="Arial"/>
                <w:i/>
                <w:szCs w:val="18"/>
              </w:rPr>
              <w:t xml:space="preserve"> Familien, Kinder, Jugendliche </w:t>
            </w:r>
            <w:r w:rsidRPr="00ED126E">
              <w:rPr>
                <w:rFonts w:cs="Arial"/>
                <w:i/>
                <w:szCs w:val="18"/>
              </w:rPr>
              <w:sym w:font="Wingdings" w:char="F0E0"/>
            </w:r>
            <w:r w:rsidRPr="00ED126E">
              <w:rPr>
                <w:rFonts w:cs="Arial"/>
                <w:i/>
                <w:szCs w:val="18"/>
              </w:rPr>
              <w:t xml:space="preserve"> Schutz </w:t>
            </w:r>
            <w:r w:rsidRPr="00ED126E">
              <w:rPr>
                <w:rFonts w:cs="Arial"/>
                <w:i/>
                <w:szCs w:val="18"/>
              </w:rPr>
              <w:sym w:font="Wingdings" w:char="F0E0"/>
            </w:r>
            <w:r w:rsidRPr="00ED126E">
              <w:rPr>
                <w:rFonts w:cs="Arial"/>
                <w:i/>
                <w:szCs w:val="18"/>
              </w:rPr>
              <w:t xml:space="preserve"> Vostra) dem kantonalen Sozialamt zu melden.</w:t>
            </w:r>
            <w:r w:rsidR="00AD118F" w:rsidRPr="00174671">
              <w:rPr>
                <w:rStyle w:val="Funotenzeichen"/>
                <w:rFonts w:cs="Arial"/>
                <w:i/>
                <w:szCs w:val="18"/>
              </w:rPr>
              <w:t xml:space="preserve"> </w:t>
            </w:r>
            <w:r w:rsidR="00AD118F" w:rsidRPr="00174671">
              <w:rPr>
                <w:rStyle w:val="Funotenzeichen"/>
                <w:rFonts w:cs="Arial"/>
                <w:i/>
                <w:szCs w:val="18"/>
              </w:rPr>
              <w:footnoteReference w:id="2"/>
            </w:r>
          </w:p>
          <w:p w14:paraId="364A1E32"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Sollte im Laufe der Anstellung ein Verfahren gegen eine/n Mitarbeitende/n eingeleitet werden (polizeiliches Ermittlungs-, Strafuntersuchungs- und KESB-Verfahren), muss der Arbeitgeber unverzüglich darüber informiert werden inkl. Auskunft über den Gegenstand des Verfahrens.</w:t>
            </w:r>
          </w:p>
          <w:p w14:paraId="547530BD"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Auszubildende sind gemäss ihrer effektiven Anwesenheit als Betreuungspersonal anrechenbar. </w:t>
            </w:r>
          </w:p>
          <w:p w14:paraId="2EDBB4ED"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Vorlehrpraktikanten/innen und Schnupperpraktikanten/innen sind als Betreuungspersonal nicht anrechenbar.</w:t>
            </w:r>
          </w:p>
          <w:p w14:paraId="3DB8C203"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 w:val="19"/>
                <w:szCs w:val="19"/>
              </w:rPr>
            </w:pPr>
            <w:r w:rsidRPr="00ED126E">
              <w:rPr>
                <w:rFonts w:cs="Arial"/>
                <w:i/>
                <w:szCs w:val="18"/>
              </w:rPr>
              <w:t>Bei Alleinbetreuung einzelner Kinder durch Lernende und PraktikantInnen besteht eine konzeptionelle Regelung. Dabei werden Alter, Fähigkeiten und Kompetenzen berücksichtigt.</w:t>
            </w:r>
          </w:p>
        </w:tc>
        <w:tc>
          <w:tcPr>
            <w:tcW w:w="2552" w:type="dxa"/>
          </w:tcPr>
          <w:p w14:paraId="03696C35"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sidRPr="00A45AFE">
              <w:rPr>
                <w:rFonts w:cs="Arial"/>
                <w:szCs w:val="18"/>
              </w:rPr>
              <w:t>Qualifikation und Eignung sind jeder</w:t>
            </w:r>
            <w:r>
              <w:rPr>
                <w:rFonts w:cs="Arial"/>
                <w:szCs w:val="18"/>
              </w:rPr>
              <w:t>zeit nachweisbar (nur einzureichen nach separater Einforderung)</w:t>
            </w:r>
          </w:p>
          <w:p w14:paraId="7E68D5A3"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Statistik / Bericht zu absolvierten Weiterbildungen (wie viele WBs, wie viele Tage, wie viele Mitarbeitende, Themen, etc.)</w:t>
            </w:r>
          </w:p>
          <w:p w14:paraId="16D8CAC0" w14:textId="4A2F1B72" w:rsidR="00595383" w:rsidRPr="00B80A03" w:rsidRDefault="00D30C25"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 xml:space="preserve">Evtl. </w:t>
            </w:r>
            <w:r w:rsidR="00595383" w:rsidRPr="00296B84">
              <w:rPr>
                <w:rFonts w:cs="Arial"/>
                <w:szCs w:val="18"/>
              </w:rPr>
              <w:t>Alleinbetreuung</w:t>
            </w:r>
            <w:r w:rsidR="00595383">
              <w:rPr>
                <w:rFonts w:cs="Arial"/>
                <w:szCs w:val="18"/>
              </w:rPr>
              <w:t xml:space="preserve"> für Lernende und Praktikantinnen</w:t>
            </w:r>
          </w:p>
        </w:tc>
        <w:tc>
          <w:tcPr>
            <w:tcW w:w="2551" w:type="dxa"/>
            <w:shd w:val="clear" w:color="auto" w:fill="auto"/>
          </w:tcPr>
          <w:p w14:paraId="15E6D708"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C74FB4" w:rsidRPr="00E35DF0" w14:paraId="4F114861" w14:textId="77777777" w:rsidTr="009967A2">
        <w:tc>
          <w:tcPr>
            <w:tcW w:w="14516" w:type="dxa"/>
            <w:gridSpan w:val="5"/>
            <w:shd w:val="clear" w:color="auto" w:fill="D9D9D9"/>
          </w:tcPr>
          <w:p w14:paraId="0ACF558A" w14:textId="77777777" w:rsidR="00C74FB4" w:rsidRPr="00E35DF0" w:rsidRDefault="00C74FB4" w:rsidP="00E36FB7">
            <w:pPr>
              <w:spacing w:before="120" w:line="240" w:lineRule="auto"/>
              <w:ind w:right="85"/>
              <w:rPr>
                <w:rFonts w:cs="Arial"/>
                <w:i/>
                <w:szCs w:val="18"/>
              </w:rPr>
            </w:pPr>
            <w:r>
              <w:rPr>
                <w:rFonts w:cs="Arial"/>
                <w:b/>
                <w:i/>
                <w:szCs w:val="18"/>
              </w:rPr>
              <w:t xml:space="preserve">Kinder </w:t>
            </w:r>
            <w:r w:rsidRPr="00E35DF0">
              <w:rPr>
                <w:rFonts w:cs="Arial"/>
                <w:b/>
                <w:i/>
                <w:szCs w:val="18"/>
              </w:rPr>
              <w:t>und Fachlichkeit</w:t>
            </w:r>
          </w:p>
        </w:tc>
      </w:tr>
      <w:tr w:rsidR="00FA1BC8" w:rsidRPr="00E36FB7" w14:paraId="4F835FD4" w14:textId="77777777" w:rsidTr="009967A2">
        <w:trPr>
          <w:trHeight w:val="285"/>
        </w:trPr>
        <w:tc>
          <w:tcPr>
            <w:tcW w:w="403" w:type="dxa"/>
            <w:tcBorders>
              <w:bottom w:val="single" w:sz="4" w:space="0" w:color="auto"/>
            </w:tcBorders>
          </w:tcPr>
          <w:p w14:paraId="65128262" w14:textId="77777777" w:rsidR="00FA1BC8" w:rsidRPr="00700F4C" w:rsidRDefault="00FA1BC8" w:rsidP="00FA1BC8">
            <w:pPr>
              <w:pStyle w:val="Default"/>
              <w:spacing w:before="60"/>
              <w:rPr>
                <w:i/>
                <w:szCs w:val="18"/>
              </w:rPr>
            </w:pPr>
            <w:r w:rsidRPr="00EA6A55">
              <w:rPr>
                <w:i/>
                <w:sz w:val="18"/>
                <w:szCs w:val="18"/>
              </w:rPr>
              <w:t>9</w:t>
            </w:r>
          </w:p>
        </w:tc>
        <w:tc>
          <w:tcPr>
            <w:tcW w:w="1639" w:type="dxa"/>
            <w:tcBorders>
              <w:bottom w:val="single" w:sz="4" w:space="0" w:color="auto"/>
            </w:tcBorders>
            <w:shd w:val="clear" w:color="auto" w:fill="auto"/>
          </w:tcPr>
          <w:p w14:paraId="1220DEF1" w14:textId="77777777" w:rsidR="00FA1BC8" w:rsidRPr="00E36FB7" w:rsidRDefault="00FA1BC8" w:rsidP="00FA1BC8">
            <w:pPr>
              <w:pStyle w:val="Default"/>
              <w:spacing w:before="60"/>
              <w:rPr>
                <w:i/>
                <w:szCs w:val="18"/>
              </w:rPr>
            </w:pPr>
            <w:r w:rsidRPr="00F42048">
              <w:rPr>
                <w:i/>
                <w:sz w:val="18"/>
                <w:szCs w:val="18"/>
              </w:rPr>
              <w:t xml:space="preserve">Zusammenarbeit </w:t>
            </w:r>
            <w:r w:rsidRPr="00F42048">
              <w:rPr>
                <w:i/>
                <w:sz w:val="18"/>
                <w:szCs w:val="18"/>
              </w:rPr>
              <w:br/>
              <w:t>mit Eltern</w:t>
            </w:r>
            <w:r w:rsidRPr="00700F4C">
              <w:rPr>
                <w:i/>
                <w:szCs w:val="18"/>
              </w:rPr>
              <w:br/>
            </w:r>
          </w:p>
        </w:tc>
        <w:tc>
          <w:tcPr>
            <w:tcW w:w="7371" w:type="dxa"/>
            <w:tcBorders>
              <w:bottom w:val="single" w:sz="4" w:space="0" w:color="auto"/>
            </w:tcBorders>
          </w:tcPr>
          <w:p w14:paraId="12158843"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schliesst mit den Eltern vor Aufnahme des Kindes einen Betreuungsvertrag mit Tariffestlegung und gegenseitiger Kündigungsfrist ab.</w:t>
            </w:r>
          </w:p>
          <w:p w14:paraId="5F193B78"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Eltern werden transparent über das Angebot informiert. Besondere Ausflüge werden den Eltern vorgängig kommuniziert.</w:t>
            </w:r>
          </w:p>
          <w:p w14:paraId="660B4F38"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zeigt gegenüber Eltern Dialogbereitschaft:</w:t>
            </w:r>
          </w:p>
          <w:p w14:paraId="5AEB155F" w14:textId="77777777"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Standortbestimmungen (Entwicklungsbericht) werden angeboten.</w:t>
            </w:r>
          </w:p>
          <w:p w14:paraId="079FCB49" w14:textId="77777777"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Die Gelegenheit für Tür-und-Angelgespräche wird wahrgenommen. Dabei wird kompetent und offen über die Vorkommnisse des Tages informiert.</w:t>
            </w:r>
          </w:p>
          <w:p w14:paraId="184666F8"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steht abgebenden Eltern grundsätzlich offen. Angemeldete Besuche sind willkommen, sofern sie den Betrieb des Angebots nicht beeinträchtigen.</w:t>
            </w:r>
          </w:p>
          <w:p w14:paraId="5FE8FB74"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Eltern werden in ihren Anliegen, Bedenken, Interessen rund um das Kind ernst genommen. </w:t>
            </w:r>
          </w:p>
          <w:p w14:paraId="0803764C"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kennt professionelle Beratungsangebote für Eltern in der Umgebung und kann auf entsprechende Fachstellen hinweisen.</w:t>
            </w:r>
          </w:p>
          <w:p w14:paraId="07DDFD55"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Bei Spannungen im Verhältnis mit Eltern wird die Leitung mit einbezogen. Diese bemüht sich um Klärung und bezieht bei Bedarf die strategische Ebene mit ein.</w:t>
            </w:r>
          </w:p>
          <w:p w14:paraId="6A4C5070"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Das Angebot zeigt sich offen für konstruktive und nachvollziehbare Kritik. </w:t>
            </w:r>
          </w:p>
        </w:tc>
        <w:tc>
          <w:tcPr>
            <w:tcW w:w="2552" w:type="dxa"/>
            <w:tcBorders>
              <w:bottom w:val="single" w:sz="4" w:space="0" w:color="auto"/>
            </w:tcBorders>
          </w:tcPr>
          <w:p w14:paraId="0CB6B920" w14:textId="77777777" w:rsidR="00FA1BC8" w:rsidRPr="00D30C25" w:rsidRDefault="00FA1BC8" w:rsidP="00FA1BC8">
            <w:pPr>
              <w:pStyle w:val="Listenabsatz"/>
              <w:numPr>
                <w:ilvl w:val="0"/>
                <w:numId w:val="2"/>
              </w:numPr>
              <w:adjustRightInd w:val="0"/>
              <w:snapToGrid w:val="0"/>
              <w:spacing w:before="60"/>
              <w:ind w:left="227" w:right="85" w:hanging="218"/>
              <w:rPr>
                <w:rFonts w:cs="Arial"/>
                <w:szCs w:val="18"/>
              </w:rPr>
            </w:pPr>
            <w:r w:rsidRPr="00D30C25">
              <w:rPr>
                <w:rFonts w:cs="Arial"/>
                <w:szCs w:val="18"/>
              </w:rPr>
              <w:t>Aufenthalts- / Betreuungsvertrag (Muster)</w:t>
            </w:r>
          </w:p>
          <w:p w14:paraId="58E8AB55" w14:textId="77777777" w:rsidR="00FA1BC8" w:rsidRPr="00D30C25" w:rsidRDefault="00FA1BC8" w:rsidP="00FA1BC8">
            <w:pPr>
              <w:pStyle w:val="Listenabsatz"/>
              <w:numPr>
                <w:ilvl w:val="0"/>
                <w:numId w:val="2"/>
              </w:numPr>
              <w:adjustRightInd w:val="0"/>
              <w:snapToGrid w:val="0"/>
              <w:spacing w:before="120"/>
              <w:ind w:left="227" w:right="85" w:hanging="218"/>
              <w:rPr>
                <w:rFonts w:cs="Arial"/>
                <w:szCs w:val="18"/>
              </w:rPr>
            </w:pPr>
            <w:r w:rsidRPr="00D30C25">
              <w:rPr>
                <w:rFonts w:cs="Arial"/>
                <w:szCs w:val="18"/>
              </w:rPr>
              <w:t>Formen der Zusammenarbeit mit Eltern</w:t>
            </w:r>
          </w:p>
          <w:p w14:paraId="7101CA3F" w14:textId="77777777" w:rsidR="00FA1BC8" w:rsidRPr="00D30C25" w:rsidRDefault="00FA1BC8" w:rsidP="00FA1BC8">
            <w:pPr>
              <w:pStyle w:val="Listenabsatz"/>
              <w:numPr>
                <w:ilvl w:val="0"/>
                <w:numId w:val="2"/>
              </w:numPr>
              <w:adjustRightInd w:val="0"/>
              <w:snapToGrid w:val="0"/>
              <w:spacing w:before="60"/>
              <w:ind w:left="227" w:right="85" w:hanging="218"/>
              <w:rPr>
                <w:rFonts w:cs="Arial"/>
                <w:szCs w:val="18"/>
              </w:rPr>
            </w:pPr>
            <w:r w:rsidRPr="00D30C25">
              <w:rPr>
                <w:rFonts w:cs="Arial"/>
                <w:szCs w:val="18"/>
              </w:rPr>
              <w:t>Kommunikationsmöglichkeiten für und mit Eltern</w:t>
            </w:r>
          </w:p>
          <w:p w14:paraId="6CB8C214" w14:textId="77777777" w:rsidR="00FA1BC8" w:rsidRPr="00E36FB7" w:rsidRDefault="00FA1BC8" w:rsidP="00FA1BC8">
            <w:pPr>
              <w:pStyle w:val="Listenabsatz"/>
              <w:adjustRightInd w:val="0"/>
              <w:snapToGrid w:val="0"/>
              <w:spacing w:before="120"/>
              <w:ind w:left="0" w:right="85"/>
              <w:rPr>
                <w:rFonts w:cs="Arial"/>
                <w:i/>
                <w:szCs w:val="18"/>
              </w:rPr>
            </w:pPr>
          </w:p>
        </w:tc>
        <w:tc>
          <w:tcPr>
            <w:tcW w:w="2551" w:type="dxa"/>
            <w:tcBorders>
              <w:bottom w:val="single" w:sz="4" w:space="0" w:color="auto"/>
            </w:tcBorders>
            <w:shd w:val="clear" w:color="auto" w:fill="auto"/>
          </w:tcPr>
          <w:p w14:paraId="06FA6863" w14:textId="77777777" w:rsidR="00FA1BC8" w:rsidRPr="00E36FB7" w:rsidRDefault="00FA1BC8" w:rsidP="00FA1BC8">
            <w:pPr>
              <w:spacing w:before="60" w:after="60" w:line="240" w:lineRule="auto"/>
              <w:rPr>
                <w:rFonts w:cs="Arial"/>
                <w:i/>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tc>
      </w:tr>
      <w:tr w:rsidR="00FA1BC8" w:rsidRPr="0027272E" w14:paraId="6C85CE65" w14:textId="77777777" w:rsidTr="00AD118F">
        <w:trPr>
          <w:trHeight w:val="714"/>
        </w:trPr>
        <w:tc>
          <w:tcPr>
            <w:tcW w:w="403" w:type="dxa"/>
          </w:tcPr>
          <w:p w14:paraId="7E0014E3" w14:textId="77777777" w:rsidR="00FA1BC8" w:rsidRPr="00E35DF0" w:rsidRDefault="00FA1BC8" w:rsidP="00FA1BC8">
            <w:pPr>
              <w:pStyle w:val="Default"/>
              <w:spacing w:before="60"/>
              <w:rPr>
                <w:i/>
                <w:szCs w:val="18"/>
              </w:rPr>
            </w:pPr>
            <w:r w:rsidRPr="00EA6A55">
              <w:rPr>
                <w:i/>
                <w:sz w:val="18"/>
                <w:szCs w:val="18"/>
              </w:rPr>
              <w:t>10</w:t>
            </w:r>
          </w:p>
        </w:tc>
        <w:tc>
          <w:tcPr>
            <w:tcW w:w="1639" w:type="dxa"/>
          </w:tcPr>
          <w:p w14:paraId="642E569A" w14:textId="77777777" w:rsidR="00FA1BC8" w:rsidRDefault="00FA1BC8" w:rsidP="00FA1BC8">
            <w:pPr>
              <w:pStyle w:val="Default"/>
              <w:spacing w:before="60"/>
              <w:rPr>
                <w:i/>
                <w:spacing w:val="4"/>
                <w:szCs w:val="18"/>
              </w:rPr>
            </w:pPr>
            <w:r w:rsidRPr="00F42048">
              <w:rPr>
                <w:i/>
                <w:sz w:val="18"/>
                <w:szCs w:val="18"/>
              </w:rPr>
              <w:t xml:space="preserve">Seelische, </w:t>
            </w:r>
            <w:r w:rsidRPr="00F42048">
              <w:rPr>
                <w:i/>
                <w:sz w:val="18"/>
                <w:szCs w:val="18"/>
              </w:rPr>
              <w:br/>
              <w:t xml:space="preserve">geistige und </w:t>
            </w:r>
            <w:r w:rsidRPr="00F42048">
              <w:rPr>
                <w:i/>
                <w:sz w:val="18"/>
                <w:szCs w:val="18"/>
              </w:rPr>
              <w:br/>
              <w:t xml:space="preserve">körperliche </w:t>
            </w:r>
            <w:r w:rsidRPr="00F42048">
              <w:rPr>
                <w:i/>
                <w:sz w:val="18"/>
                <w:szCs w:val="18"/>
              </w:rPr>
              <w:br/>
              <w:t>Integrität</w:t>
            </w:r>
            <w:r w:rsidRPr="00E35DF0">
              <w:rPr>
                <w:i/>
                <w:szCs w:val="18"/>
              </w:rPr>
              <w:br/>
            </w:r>
          </w:p>
        </w:tc>
        <w:tc>
          <w:tcPr>
            <w:tcW w:w="7371" w:type="dxa"/>
          </w:tcPr>
          <w:p w14:paraId="60BD41D0"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Integrität aller Beteiligten ist geschützt. </w:t>
            </w:r>
          </w:p>
          <w:p w14:paraId="5792A9AB"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Kein Kind und keine Familie werden aufgrund ihrer Herkunft, Religion, Familiengeschichte, Begabung, Verhalten, Aussehen etc. stigmatisiert. </w:t>
            </w:r>
          </w:p>
          <w:p w14:paraId="3083EE8C" w14:textId="77777777" w:rsidR="00FA1BC8" w:rsidRPr="00E41497" w:rsidRDefault="00FA1BC8" w:rsidP="00FA1BC8">
            <w:pPr>
              <w:numPr>
                <w:ilvl w:val="0"/>
                <w:numId w:val="22"/>
              </w:numPr>
              <w:tabs>
                <w:tab w:val="left" w:pos="85"/>
              </w:tabs>
              <w:autoSpaceDE w:val="0"/>
              <w:autoSpaceDN w:val="0"/>
              <w:adjustRightInd w:val="0"/>
              <w:spacing w:after="60" w:line="240" w:lineRule="auto"/>
              <w:rPr>
                <w:rFonts w:cs="Arial"/>
                <w:i/>
                <w:szCs w:val="18"/>
              </w:rPr>
            </w:pPr>
            <w:r w:rsidRPr="00E41497">
              <w:rPr>
                <w:rFonts w:cs="Arial"/>
                <w:i/>
                <w:szCs w:val="18"/>
              </w:rPr>
              <w:t>Alle Formen von Gewalt, Rassismus, Mobbing, sexuellen Übergriffen und Ausbeutung, jegliche Form von Diskriminierung von Kindern und Familien sowie Mitarbeitenden werden nicht toleriert.</w:t>
            </w:r>
          </w:p>
          <w:p w14:paraId="50633A23"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Das Angebot legt die präventiven Massnahmen sowie das Vorgehen bei Übergriffen oder entsprechendem Verdacht konzeptionell fest.</w:t>
            </w:r>
          </w:p>
          <w:p w14:paraId="09BA4349"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Kinder und Eltern werden bei Meldungen von Übergriffen ernst genommen. Meldungen sowie die anschliessenden Massnahmen und das Vorgehen werden schriftlich dokumentiert.</w:t>
            </w:r>
          </w:p>
        </w:tc>
        <w:tc>
          <w:tcPr>
            <w:tcW w:w="2552" w:type="dxa"/>
          </w:tcPr>
          <w:p w14:paraId="49B3F094" w14:textId="77777777" w:rsidR="00FA1BC8"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Umgang mit den Themen Gewalt und Missbrauch inkl. Massnahmen (präventiv und akut)</w:t>
            </w:r>
          </w:p>
          <w:p w14:paraId="17214C4A" w14:textId="77777777" w:rsidR="00FA1BC8" w:rsidRPr="00E665A0" w:rsidRDefault="00FA1BC8" w:rsidP="00FA1BC8">
            <w:pPr>
              <w:pStyle w:val="Listenabsatz"/>
              <w:numPr>
                <w:ilvl w:val="0"/>
                <w:numId w:val="2"/>
              </w:numPr>
              <w:adjustRightInd w:val="0"/>
              <w:snapToGrid w:val="0"/>
              <w:spacing w:before="120"/>
              <w:ind w:left="227" w:right="85" w:hanging="218"/>
              <w:rPr>
                <w:rFonts w:cs="Arial"/>
                <w:szCs w:val="18"/>
              </w:rPr>
            </w:pPr>
            <w:r>
              <w:rPr>
                <w:rFonts w:cs="Arial"/>
                <w:szCs w:val="18"/>
              </w:rPr>
              <w:t xml:space="preserve">Haltung und Massnahmen zum respektvollen Umgang und zur Wahrung der </w:t>
            </w:r>
            <w:r w:rsidRPr="00E665A0">
              <w:rPr>
                <w:rFonts w:cs="Arial"/>
                <w:szCs w:val="18"/>
              </w:rPr>
              <w:t>Integrität</w:t>
            </w:r>
          </w:p>
        </w:tc>
        <w:tc>
          <w:tcPr>
            <w:tcW w:w="2551" w:type="dxa"/>
            <w:shd w:val="clear" w:color="auto" w:fill="auto"/>
          </w:tcPr>
          <w:p w14:paraId="73786349" w14:textId="77777777"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14:paraId="570ACDA6" w14:textId="77777777" w:rsidTr="009967A2">
        <w:trPr>
          <w:trHeight w:val="1291"/>
        </w:trPr>
        <w:tc>
          <w:tcPr>
            <w:tcW w:w="403" w:type="dxa"/>
            <w:shd w:val="clear" w:color="auto" w:fill="auto"/>
          </w:tcPr>
          <w:p w14:paraId="644BE1AA" w14:textId="77777777" w:rsidR="00FA1BC8" w:rsidRPr="00207FF4" w:rsidRDefault="00FA1BC8" w:rsidP="00FA1BC8">
            <w:pPr>
              <w:pStyle w:val="Default"/>
              <w:spacing w:before="60"/>
              <w:rPr>
                <w:i/>
                <w:color w:val="auto"/>
                <w:sz w:val="18"/>
                <w:szCs w:val="18"/>
              </w:rPr>
            </w:pPr>
            <w:r w:rsidRPr="00EA6A55">
              <w:rPr>
                <w:i/>
                <w:sz w:val="18"/>
                <w:szCs w:val="18"/>
              </w:rPr>
              <w:t>11</w:t>
            </w:r>
          </w:p>
        </w:tc>
        <w:tc>
          <w:tcPr>
            <w:tcW w:w="1639" w:type="dxa"/>
          </w:tcPr>
          <w:p w14:paraId="4E1D2307" w14:textId="77777777" w:rsidR="00FA1BC8" w:rsidRPr="00D26ECE" w:rsidRDefault="00FA1BC8" w:rsidP="00FA1BC8">
            <w:pPr>
              <w:pStyle w:val="Default"/>
              <w:spacing w:before="60"/>
              <w:rPr>
                <w:i/>
                <w:sz w:val="18"/>
                <w:szCs w:val="18"/>
              </w:rPr>
            </w:pPr>
            <w:r w:rsidRPr="00F42048">
              <w:rPr>
                <w:i/>
                <w:sz w:val="18"/>
                <w:szCs w:val="18"/>
              </w:rPr>
              <w:t>Aufnahme-</w:t>
            </w:r>
            <w:r w:rsidRPr="00F42048">
              <w:rPr>
                <w:i/>
                <w:sz w:val="18"/>
                <w:szCs w:val="18"/>
              </w:rPr>
              <w:br/>
              <w:t>verfahren</w:t>
            </w:r>
            <w:r>
              <w:rPr>
                <w:i/>
                <w:color w:val="auto"/>
                <w:sz w:val="18"/>
                <w:szCs w:val="18"/>
              </w:rPr>
              <w:br/>
            </w:r>
          </w:p>
        </w:tc>
        <w:tc>
          <w:tcPr>
            <w:tcW w:w="7371" w:type="dxa"/>
          </w:tcPr>
          <w:p w14:paraId="4ED5AF70"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Es besteht ein klarer Kriterienkatalog für die Aufnahme und den Ausschluss.</w:t>
            </w:r>
          </w:p>
          <w:p w14:paraId="76B84B1A"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Aufnahme eines Kindes vom ersten Kontakt mit den Eltern bis zum Abschluss der Eingewöhnungsphase ist schriftlich und transparent geregelt. </w:t>
            </w:r>
          </w:p>
          <w:p w14:paraId="17262879"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Beim Neueintritt geben die Eltern die Krankheits-, Unfall- und Privathaftpflichtversicherung des Kindes an.</w:t>
            </w:r>
          </w:p>
          <w:p w14:paraId="2DEB5F88"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Am Anfang des Betreuungsverhältnisses werden Eltern schriftlich und mündlich über den Betrieb, die Finanzierung und die Abläufe rund um das Kind informiert. Das Angebot verfügt über schriftliche Informationen für die Eltern.</w:t>
            </w:r>
          </w:p>
          <w:p w14:paraId="39BCB960" w14:textId="77777777" w:rsidR="00FA1BC8" w:rsidRPr="00E41497" w:rsidRDefault="00FA1BC8" w:rsidP="00FA1BC8">
            <w:pPr>
              <w:numPr>
                <w:ilvl w:val="0"/>
                <w:numId w:val="23"/>
              </w:numPr>
              <w:tabs>
                <w:tab w:val="left" w:pos="368"/>
              </w:tabs>
              <w:adjustRightInd w:val="0"/>
              <w:snapToGrid w:val="0"/>
              <w:spacing w:before="60" w:after="60" w:line="240" w:lineRule="auto"/>
              <w:rPr>
                <w:rFonts w:cs="Arial"/>
                <w:i/>
                <w:szCs w:val="18"/>
              </w:rPr>
            </w:pPr>
            <w:r w:rsidRPr="00E41497">
              <w:rPr>
                <w:rFonts w:cs="Arial"/>
                <w:i/>
                <w:szCs w:val="18"/>
              </w:rPr>
              <w:t>Beim Neueintritt holt sich das Angebot bei den Eltern alle notwendigen Informationen zum Kind, besonders über spezielle Bedürfnisse und Anforderungen.</w:t>
            </w:r>
          </w:p>
        </w:tc>
        <w:tc>
          <w:tcPr>
            <w:tcW w:w="2552" w:type="dxa"/>
          </w:tcPr>
          <w:p w14:paraId="182070F8" w14:textId="282FDD24" w:rsidR="00FA1BC8" w:rsidRPr="007926C0" w:rsidRDefault="00D30C25" w:rsidP="00FA1BC8">
            <w:pPr>
              <w:pStyle w:val="Listenabsatz"/>
              <w:numPr>
                <w:ilvl w:val="0"/>
                <w:numId w:val="2"/>
              </w:numPr>
              <w:adjustRightInd w:val="0"/>
              <w:snapToGrid w:val="0"/>
              <w:spacing w:before="60"/>
              <w:ind w:left="227" w:right="85" w:hanging="218"/>
              <w:rPr>
                <w:rFonts w:cs="Arial"/>
                <w:szCs w:val="18"/>
              </w:rPr>
            </w:pPr>
            <w:r>
              <w:rPr>
                <w:rFonts w:cs="Arial"/>
                <w:szCs w:val="18"/>
              </w:rPr>
              <w:t>Regelung des</w:t>
            </w:r>
            <w:r w:rsidR="00FA1BC8">
              <w:rPr>
                <w:rFonts w:cs="Arial"/>
                <w:szCs w:val="18"/>
              </w:rPr>
              <w:t xml:space="preserve"> </w:t>
            </w:r>
            <w:r w:rsidR="00FA1BC8">
              <w:rPr>
                <w:rFonts w:cs="Arial"/>
                <w:szCs w:val="18"/>
              </w:rPr>
              <w:br/>
              <w:t>Aufnahmeverfahren</w:t>
            </w:r>
            <w:r>
              <w:rPr>
                <w:rFonts w:cs="Arial"/>
                <w:szCs w:val="18"/>
              </w:rPr>
              <w:t>s</w:t>
            </w:r>
          </w:p>
        </w:tc>
        <w:tc>
          <w:tcPr>
            <w:tcW w:w="2551" w:type="dxa"/>
            <w:shd w:val="clear" w:color="auto" w:fill="auto"/>
          </w:tcPr>
          <w:p w14:paraId="2F9A8C72" w14:textId="77777777"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14:paraId="2A0995F8" w14:textId="77777777" w:rsidTr="009967A2">
        <w:trPr>
          <w:trHeight w:val="498"/>
        </w:trPr>
        <w:tc>
          <w:tcPr>
            <w:tcW w:w="403" w:type="dxa"/>
            <w:shd w:val="clear" w:color="auto" w:fill="auto"/>
          </w:tcPr>
          <w:p w14:paraId="54804A25" w14:textId="77777777" w:rsidR="00FA1BC8" w:rsidRPr="00E35DF0" w:rsidRDefault="00FA1BC8" w:rsidP="00FA1BC8">
            <w:pPr>
              <w:pStyle w:val="Default"/>
              <w:spacing w:before="60"/>
              <w:rPr>
                <w:i/>
                <w:szCs w:val="18"/>
              </w:rPr>
            </w:pPr>
            <w:r w:rsidRPr="00EA6A55">
              <w:rPr>
                <w:i/>
                <w:sz w:val="18"/>
                <w:szCs w:val="18"/>
              </w:rPr>
              <w:t>12</w:t>
            </w:r>
          </w:p>
        </w:tc>
        <w:tc>
          <w:tcPr>
            <w:tcW w:w="1639" w:type="dxa"/>
            <w:shd w:val="clear" w:color="auto" w:fill="auto"/>
          </w:tcPr>
          <w:p w14:paraId="58A95C69" w14:textId="77777777" w:rsidR="00FA1BC8" w:rsidRDefault="00FA1BC8" w:rsidP="00FA1BC8">
            <w:pPr>
              <w:pStyle w:val="Default"/>
              <w:spacing w:before="60"/>
              <w:rPr>
                <w:i/>
                <w:spacing w:val="4"/>
                <w:szCs w:val="18"/>
              </w:rPr>
            </w:pPr>
            <w:r w:rsidRPr="00F42048">
              <w:rPr>
                <w:i/>
                <w:sz w:val="18"/>
                <w:szCs w:val="18"/>
              </w:rPr>
              <w:t>Eingewöhnungsphase</w:t>
            </w:r>
          </w:p>
        </w:tc>
        <w:tc>
          <w:tcPr>
            <w:tcW w:w="7371" w:type="dxa"/>
          </w:tcPr>
          <w:p w14:paraId="744B025B"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dient der gelingenden Ablösung des Kindes vom bringenden Elternteil, dem Vertrauensaufbau in das betreuende Personal sowie dem Wohlbefinden unter den Kindern.</w:t>
            </w:r>
          </w:p>
          <w:p w14:paraId="7CA65192"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ist als standardisierter Ablauf beschrieben. Individuelle Anpassungen an jeweilige Bedürfnisse sind möglich.</w:t>
            </w:r>
          </w:p>
          <w:p w14:paraId="13943944"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 xml:space="preserve">Die Eingewöhnungsphase berücksichtigt den Einbezug aller Beteiligten, in der Regel das Kind, ein Elternteil, die Angebotsleitung und die interne Bezugsperson des Kindes. </w:t>
            </w:r>
          </w:p>
          <w:p w14:paraId="3865967B"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Kriterien für eine gelungene bzw. noch nicht gelungene Eingewöhnung sind definiert und kommuniziert.</w:t>
            </w:r>
          </w:p>
          <w:p w14:paraId="2C4AD00A"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 findet möglichst an aufeinanderfolgenden Tagen statt.</w:t>
            </w:r>
          </w:p>
        </w:tc>
        <w:tc>
          <w:tcPr>
            <w:tcW w:w="2552" w:type="dxa"/>
          </w:tcPr>
          <w:p w14:paraId="4D1BE3ED" w14:textId="77777777" w:rsidR="00FA1BC8" w:rsidRPr="00323337"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 xml:space="preserve">Konzept zur </w:t>
            </w:r>
            <w:r>
              <w:rPr>
                <w:rFonts w:cs="Arial"/>
                <w:szCs w:val="18"/>
              </w:rPr>
              <w:br/>
              <w:t>Eingewöhnung</w:t>
            </w:r>
          </w:p>
        </w:tc>
        <w:tc>
          <w:tcPr>
            <w:tcW w:w="2551" w:type="dxa"/>
            <w:shd w:val="clear" w:color="auto" w:fill="auto"/>
          </w:tcPr>
          <w:p w14:paraId="4203E233" w14:textId="77777777"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bl>
    <w:p w14:paraId="4CCB23F5" w14:textId="77777777" w:rsidR="00F26FC8" w:rsidRDefault="00F26FC8" w:rsidP="00CF62F9"/>
    <w:sectPr w:rsidR="00F26FC8" w:rsidSect="00D22E81">
      <w:type w:val="continuous"/>
      <w:pgSz w:w="16838" w:h="11906" w:orient="landscape"/>
      <w:pgMar w:top="1417" w:right="1417" w:bottom="1418"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7CCE" w14:textId="77777777" w:rsidR="00177218" w:rsidRDefault="00177218" w:rsidP="003A46E1">
      <w:pPr>
        <w:spacing w:after="0" w:line="240" w:lineRule="auto"/>
      </w:pPr>
      <w:r>
        <w:separator/>
      </w:r>
    </w:p>
  </w:endnote>
  <w:endnote w:type="continuationSeparator" w:id="0">
    <w:p w14:paraId="6F574BED" w14:textId="77777777" w:rsidR="00177218" w:rsidRDefault="00177218" w:rsidP="003A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8AE6" w14:textId="77777777" w:rsidR="00FD7994" w:rsidRDefault="00FD7994" w:rsidP="00AC1660">
    <w:pPr>
      <w:pStyle w:val="Fuzeile"/>
      <w:tabs>
        <w:tab w:val="clear" w:pos="4536"/>
        <w:tab w:val="clear" w:pos="9072"/>
        <w:tab w:val="right" w:pos="13608"/>
      </w:tabs>
    </w:pPr>
    <w:r>
      <w:tab/>
    </w:r>
    <w:r>
      <w:fldChar w:fldCharType="begin"/>
    </w:r>
    <w:r>
      <w:instrText xml:space="preserve"> PAGE   \* MERGEFORMAT </w:instrText>
    </w:r>
    <w:r>
      <w:fldChar w:fldCharType="separate"/>
    </w:r>
    <w:r w:rsidR="00CF5BC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FB5D" w14:textId="77777777" w:rsidR="00177218" w:rsidRDefault="00177218" w:rsidP="003A46E1">
      <w:pPr>
        <w:spacing w:after="0" w:line="240" w:lineRule="auto"/>
      </w:pPr>
      <w:r>
        <w:separator/>
      </w:r>
    </w:p>
  </w:footnote>
  <w:footnote w:type="continuationSeparator" w:id="0">
    <w:p w14:paraId="7950C8C8" w14:textId="77777777" w:rsidR="00177218" w:rsidRDefault="00177218" w:rsidP="003A46E1">
      <w:pPr>
        <w:spacing w:after="0" w:line="240" w:lineRule="auto"/>
      </w:pPr>
      <w:r>
        <w:continuationSeparator/>
      </w:r>
    </w:p>
  </w:footnote>
  <w:footnote w:id="1">
    <w:p w14:paraId="28B84C00" w14:textId="77777777" w:rsidR="00595383" w:rsidRPr="00F92E51" w:rsidRDefault="00595383" w:rsidP="00174671">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w:t>
      </w:r>
      <w:proofErr w:type="spellStart"/>
      <w:proofErr w:type="gramStart"/>
      <w:r w:rsidRPr="009B2F6C">
        <w:rPr>
          <w:sz w:val="16"/>
        </w:rPr>
        <w:t>Grenzgänger:innen</w:t>
      </w:r>
      <w:proofErr w:type="spellEnd"/>
      <w:proofErr w:type="gramEnd"/>
      <w:r w:rsidRPr="009B2F6C">
        <w:rPr>
          <w:sz w:val="16"/>
        </w:rPr>
        <w:t xml:space="preserve"> sind zusätzlich und weiterhin die ausländischen Strafregisternachweise durch die Arbeitgeber zu überprüfen.</w:t>
      </w:r>
    </w:p>
  </w:footnote>
  <w:footnote w:id="2">
    <w:p w14:paraId="41485386" w14:textId="77777777" w:rsidR="00AD118F" w:rsidRPr="00F92E51" w:rsidRDefault="00AD118F" w:rsidP="00AD118F">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w:t>
      </w:r>
      <w:proofErr w:type="spellStart"/>
      <w:proofErr w:type="gramStart"/>
      <w:r w:rsidRPr="009B2F6C">
        <w:rPr>
          <w:sz w:val="16"/>
        </w:rPr>
        <w:t>Grenzgänger:innen</w:t>
      </w:r>
      <w:proofErr w:type="spellEnd"/>
      <w:proofErr w:type="gramEnd"/>
      <w:r w:rsidRPr="009B2F6C">
        <w:rPr>
          <w:sz w:val="16"/>
        </w:rPr>
        <w:t xml:space="preserve"> sind zusätzlich und weiterhin die ausländischen Strafregisternachweise durch die Arbeitgeber zu überprüfen.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4D9E" w14:textId="77777777" w:rsidR="00FD7994" w:rsidRPr="00AD7BA1" w:rsidRDefault="00FD7994" w:rsidP="00AD7BA1">
    <w:pPr>
      <w:spacing w:before="40"/>
      <w:jc w:val="center"/>
      <w:rPr>
        <w:bCs/>
        <w:sz w:val="16"/>
        <w:szCs w:val="16"/>
      </w:rPr>
    </w:pPr>
    <w:r w:rsidRPr="001C77E2">
      <w:rPr>
        <w:bCs/>
        <w:sz w:val="16"/>
        <w:szCs w:val="16"/>
      </w:rPr>
      <w:t>Betriebsbewilligungsraster fü</w:t>
    </w:r>
    <w:r>
      <w:rPr>
        <w:bCs/>
        <w:sz w:val="16"/>
        <w:szCs w:val="16"/>
      </w:rPr>
      <w:t xml:space="preserve">r </w:t>
    </w:r>
    <w:r w:rsidR="00536BB5">
      <w:rPr>
        <w:bCs/>
        <w:sz w:val="16"/>
        <w:szCs w:val="16"/>
      </w:rPr>
      <w:t>Kinderkrippen / Kindertagesstätten</w:t>
    </w:r>
    <w:r>
      <w:rPr>
        <w:bCs/>
        <w:sz w:val="16"/>
        <w:szCs w:val="16"/>
      </w:rPr>
      <w:t xml:space="preserve"> im Kanton Grau</w:t>
    </w:r>
    <w:r w:rsidR="005030BB">
      <w:rPr>
        <w:bCs/>
        <w:sz w:val="16"/>
        <w:szCs w:val="16"/>
      </w:rPr>
      <w:t xml:space="preserve">bünden; gültig ab </w:t>
    </w:r>
    <w:r w:rsidR="00CD1820">
      <w:rPr>
        <w:bCs/>
        <w:sz w:val="16"/>
        <w:szCs w:val="16"/>
      </w:rPr>
      <w:t>1.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BD1"/>
    <w:multiLevelType w:val="hybridMultilevel"/>
    <w:tmpl w:val="A81259FC"/>
    <w:lvl w:ilvl="0" w:tplc="57B05E6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B95A1D"/>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D204277"/>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A81A0B"/>
    <w:multiLevelType w:val="hybridMultilevel"/>
    <w:tmpl w:val="346C5F9C"/>
    <w:lvl w:ilvl="0" w:tplc="62C6D4DC">
      <w:start w:val="1"/>
      <w:numFmt w:val="decimal"/>
      <w:lvlText w:val="%1."/>
      <w:lvlJc w:val="left"/>
      <w:pPr>
        <w:ind w:left="360" w:hanging="360"/>
      </w:pPr>
      <w:rPr>
        <w:rFonts w:hint="default"/>
        <w:i/>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7168A0"/>
    <w:multiLevelType w:val="hybridMultilevel"/>
    <w:tmpl w:val="EEA864F0"/>
    <w:lvl w:ilvl="0" w:tplc="9FF86554">
      <w:start w:val="1"/>
      <w:numFmt w:val="decimal"/>
      <w:lvlText w:val="%1."/>
      <w:lvlJc w:val="left"/>
      <w:pPr>
        <w:ind w:left="720" w:hanging="360"/>
      </w:pPr>
      <w:rPr>
        <w:rFonts w:hint="default"/>
        <w:i/>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04031E"/>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D52B3"/>
    <w:multiLevelType w:val="hybridMultilevel"/>
    <w:tmpl w:val="D9FAC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57852ED"/>
    <w:multiLevelType w:val="multilevel"/>
    <w:tmpl w:val="144AA400"/>
    <w:lvl w:ilvl="0">
      <w:start w:val="1"/>
      <w:numFmt w:val="decimal"/>
      <w:lvlText w:val="%1."/>
      <w:lvlJc w:val="left"/>
      <w:pPr>
        <w:ind w:left="360" w:hanging="360"/>
      </w:pPr>
      <w:rPr>
        <w:rFonts w:hint="default"/>
        <w:i/>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73A3F5A"/>
    <w:multiLevelType w:val="hybridMultilevel"/>
    <w:tmpl w:val="679EB95A"/>
    <w:lvl w:ilvl="0" w:tplc="27D0A844">
      <w:start w:val="1"/>
      <w:numFmt w:val="decimal"/>
      <w:lvlText w:val="%1."/>
      <w:lvlJc w:val="left"/>
      <w:pPr>
        <w:ind w:left="360" w:hanging="360"/>
      </w:pPr>
      <w:rPr>
        <w:rFonts w:hint="default"/>
        <w:i/>
        <w:strike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15280"/>
    <w:multiLevelType w:val="hybridMultilevel"/>
    <w:tmpl w:val="7870F19A"/>
    <w:lvl w:ilvl="0" w:tplc="0807000F">
      <w:start w:val="1"/>
      <w:numFmt w:val="decimal"/>
      <w:lvlText w:val="%1."/>
      <w:lvlJc w:val="left"/>
      <w:pPr>
        <w:ind w:left="1040" w:hanging="360"/>
      </w:pPr>
      <w:rPr>
        <w:rFonts w:hint="default"/>
      </w:rPr>
    </w:lvl>
    <w:lvl w:ilvl="1" w:tplc="08070003">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0" w15:restartNumberingAfterBreak="0">
    <w:nsid w:val="228A4AA8"/>
    <w:multiLevelType w:val="hybridMultilevel"/>
    <w:tmpl w:val="4C860CA6"/>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9987074"/>
    <w:multiLevelType w:val="hybridMultilevel"/>
    <w:tmpl w:val="1AF44C46"/>
    <w:lvl w:ilvl="0" w:tplc="846EDA92">
      <w:start w:val="1"/>
      <w:numFmt w:val="decimal"/>
      <w:pStyle w:val="NummerierungAntrg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C2F4BE0"/>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0682F62"/>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74228E"/>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B404A74"/>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EBF562B"/>
    <w:multiLevelType w:val="hybridMultilevel"/>
    <w:tmpl w:val="0526FCDA"/>
    <w:lvl w:ilvl="0" w:tplc="66E26B5E">
      <w:start w:val="1"/>
      <w:numFmt w:val="decimal"/>
      <w:pStyle w:val="Formatvorlage1"/>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15C30A0"/>
    <w:multiLevelType w:val="hybridMultilevel"/>
    <w:tmpl w:val="D50CCB92"/>
    <w:lvl w:ilvl="0" w:tplc="5C2A4C0C">
      <w:start w:val="2"/>
      <w:numFmt w:val="bullet"/>
      <w:pStyle w:val="AufzhlungStrich"/>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9046DA"/>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C325028"/>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EE90564"/>
    <w:multiLevelType w:val="hybridMultilevel"/>
    <w:tmpl w:val="ECBC7AD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10909C1"/>
    <w:multiLevelType w:val="hybridMultilevel"/>
    <w:tmpl w:val="7966C934"/>
    <w:lvl w:ilvl="0" w:tplc="FC3AE24E">
      <w:start w:val="1"/>
      <w:numFmt w:val="decimal"/>
      <w:lvlText w:val="%1."/>
      <w:lvlJc w:val="left"/>
      <w:pPr>
        <w:ind w:left="644" w:hanging="360"/>
      </w:pPr>
      <w:rPr>
        <w:rFonts w:hint="default"/>
      </w:rPr>
    </w:lvl>
    <w:lvl w:ilvl="1" w:tplc="08070019">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2" w15:restartNumberingAfterBreak="0">
    <w:nsid w:val="568C00CD"/>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E6B02FD"/>
    <w:multiLevelType w:val="multilevel"/>
    <w:tmpl w:val="382C6614"/>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EB2147D"/>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3A33649"/>
    <w:multiLevelType w:val="hybridMultilevel"/>
    <w:tmpl w:val="2764AFBE"/>
    <w:lvl w:ilvl="0" w:tplc="A4943FB4">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4526FD5"/>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4FD1651"/>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76A1D02"/>
    <w:multiLevelType w:val="hybridMultilevel"/>
    <w:tmpl w:val="E1A64098"/>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8596395C">
      <w:start w:val="1"/>
      <w:numFmt w:val="lowerLetter"/>
      <w:lvlText w:val="%3)"/>
      <w:lvlJc w:val="left"/>
      <w:pPr>
        <w:ind w:left="1980" w:hanging="360"/>
      </w:pPr>
      <w:rPr>
        <w:rFonts w:hint="default"/>
      </w:r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9B047D0"/>
    <w:multiLevelType w:val="hybridMultilevel"/>
    <w:tmpl w:val="1C2E94DC"/>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D692BA0"/>
    <w:multiLevelType w:val="hybridMultilevel"/>
    <w:tmpl w:val="B406CC70"/>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00F43F9"/>
    <w:multiLevelType w:val="multilevel"/>
    <w:tmpl w:val="666492B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717731AF"/>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2561039"/>
    <w:multiLevelType w:val="hybridMultilevel"/>
    <w:tmpl w:val="20E8C6F2"/>
    <w:lvl w:ilvl="0" w:tplc="E8384460">
      <w:start w:val="1"/>
      <w:numFmt w:val="decimal"/>
      <w:lvlText w:val="%1."/>
      <w:lvlJc w:val="left"/>
      <w:pPr>
        <w:ind w:left="360" w:hanging="360"/>
      </w:pPr>
      <w:rPr>
        <w:rFonts w:hint="default"/>
        <w:b w:val="0"/>
        <w:i/>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72880B08"/>
    <w:multiLevelType w:val="hybridMultilevel"/>
    <w:tmpl w:val="F456440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54C35C4"/>
    <w:multiLevelType w:val="hybridMultilevel"/>
    <w:tmpl w:val="4C76E3C6"/>
    <w:lvl w:ilvl="0" w:tplc="AD82DADA">
      <w:start w:val="1"/>
      <w:numFmt w:val="decimal"/>
      <w:lvlText w:val="%1."/>
      <w:lvlJc w:val="left"/>
      <w:pPr>
        <w:ind w:left="360" w:hanging="360"/>
      </w:pPr>
      <w:rPr>
        <w:rFonts w:hint="default"/>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F10152"/>
    <w:multiLevelType w:val="hybridMultilevel"/>
    <w:tmpl w:val="B96E4344"/>
    <w:lvl w:ilvl="0" w:tplc="85CE8F08">
      <w:numFmt w:val="bullet"/>
      <w:lvlText w:val="–"/>
      <w:lvlJc w:val="left"/>
      <w:pPr>
        <w:ind w:left="805" w:hanging="360"/>
      </w:pPr>
      <w:rPr>
        <w:rFonts w:ascii="Arial" w:eastAsia="Times New Roman" w:hAnsi="Arial"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37" w15:restartNumberingAfterBreak="0">
    <w:nsid w:val="791E4972"/>
    <w:multiLevelType w:val="hybridMultilevel"/>
    <w:tmpl w:val="7F5A2E9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797C5995"/>
    <w:multiLevelType w:val="hybridMultilevel"/>
    <w:tmpl w:val="18C0E568"/>
    <w:lvl w:ilvl="0" w:tplc="422CFD14">
      <w:start w:val="1"/>
      <w:numFmt w:val="decimal"/>
      <w:lvlText w:val="%1."/>
      <w:lvlJc w:val="left"/>
      <w:pPr>
        <w:ind w:left="720" w:hanging="360"/>
      </w:pPr>
      <w:rPr>
        <w:rFonts w:ascii="Arial" w:hAnsi="Arial" w:cs="Arial" w:hint="default"/>
        <w:i/>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BAE2235"/>
    <w:multiLevelType w:val="hybridMultilevel"/>
    <w:tmpl w:val="4C860CA6"/>
    <w:lvl w:ilvl="0" w:tplc="1EE8285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7D770AF8"/>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30477222">
    <w:abstractNumId w:val="36"/>
  </w:num>
  <w:num w:numId="2" w16cid:durableId="1360594285">
    <w:abstractNumId w:val="29"/>
  </w:num>
  <w:num w:numId="3" w16cid:durableId="354969138">
    <w:abstractNumId w:val="30"/>
  </w:num>
  <w:num w:numId="4" w16cid:durableId="1979993662">
    <w:abstractNumId w:val="9"/>
  </w:num>
  <w:num w:numId="5" w16cid:durableId="827020454">
    <w:abstractNumId w:val="10"/>
  </w:num>
  <w:num w:numId="6" w16cid:durableId="1844978533">
    <w:abstractNumId w:val="39"/>
  </w:num>
  <w:num w:numId="7" w16cid:durableId="1196574810">
    <w:abstractNumId w:val="28"/>
  </w:num>
  <w:num w:numId="8" w16cid:durableId="235406673">
    <w:abstractNumId w:val="20"/>
  </w:num>
  <w:num w:numId="9" w16cid:durableId="1126122350">
    <w:abstractNumId w:val="8"/>
  </w:num>
  <w:num w:numId="10" w16cid:durableId="1880051423">
    <w:abstractNumId w:val="19"/>
  </w:num>
  <w:num w:numId="11" w16cid:durableId="844322873">
    <w:abstractNumId w:val="18"/>
  </w:num>
  <w:num w:numId="12" w16cid:durableId="602998605">
    <w:abstractNumId w:val="32"/>
  </w:num>
  <w:num w:numId="13" w16cid:durableId="867722270">
    <w:abstractNumId w:val="24"/>
  </w:num>
  <w:num w:numId="14" w16cid:durableId="673923452">
    <w:abstractNumId w:val="13"/>
  </w:num>
  <w:num w:numId="15" w16cid:durableId="1140609796">
    <w:abstractNumId w:val="31"/>
  </w:num>
  <w:num w:numId="16" w16cid:durableId="1701054193">
    <w:abstractNumId w:val="3"/>
  </w:num>
  <w:num w:numId="17" w16cid:durableId="1078287205">
    <w:abstractNumId w:val="4"/>
  </w:num>
  <w:num w:numId="18" w16cid:durableId="1595478206">
    <w:abstractNumId w:val="38"/>
  </w:num>
  <w:num w:numId="19" w16cid:durableId="467667669">
    <w:abstractNumId w:val="22"/>
  </w:num>
  <w:num w:numId="20" w16cid:durableId="1458722565">
    <w:abstractNumId w:val="27"/>
  </w:num>
  <w:num w:numId="21" w16cid:durableId="1168639571">
    <w:abstractNumId w:val="34"/>
  </w:num>
  <w:num w:numId="22" w16cid:durableId="1483620264">
    <w:abstractNumId w:val="23"/>
  </w:num>
  <w:num w:numId="23" w16cid:durableId="816461243">
    <w:abstractNumId w:val="2"/>
  </w:num>
  <w:num w:numId="24" w16cid:durableId="1871451961">
    <w:abstractNumId w:val="7"/>
  </w:num>
  <w:num w:numId="25" w16cid:durableId="393086274">
    <w:abstractNumId w:val="12"/>
  </w:num>
  <w:num w:numId="26" w16cid:durableId="1926575917">
    <w:abstractNumId w:val="26"/>
  </w:num>
  <w:num w:numId="27" w16cid:durableId="1324314243">
    <w:abstractNumId w:val="21"/>
  </w:num>
  <w:num w:numId="28" w16cid:durableId="394013280">
    <w:abstractNumId w:val="6"/>
  </w:num>
  <w:num w:numId="29" w16cid:durableId="1259099024">
    <w:abstractNumId w:val="1"/>
  </w:num>
  <w:num w:numId="30" w16cid:durableId="1965964694">
    <w:abstractNumId w:val="37"/>
  </w:num>
  <w:num w:numId="31" w16cid:durableId="1643269765">
    <w:abstractNumId w:val="33"/>
  </w:num>
  <w:num w:numId="32" w16cid:durableId="958679753">
    <w:abstractNumId w:val="25"/>
  </w:num>
  <w:num w:numId="33" w16cid:durableId="325667546">
    <w:abstractNumId w:val="40"/>
  </w:num>
  <w:num w:numId="34" w16cid:durableId="1901403510">
    <w:abstractNumId w:val="15"/>
  </w:num>
  <w:num w:numId="35" w16cid:durableId="851918916">
    <w:abstractNumId w:val="5"/>
  </w:num>
  <w:num w:numId="36" w16cid:durableId="1838812712">
    <w:abstractNumId w:val="17"/>
  </w:num>
  <w:num w:numId="37" w16cid:durableId="856624780">
    <w:abstractNumId w:val="0"/>
  </w:num>
  <w:num w:numId="38" w16cid:durableId="49499016">
    <w:abstractNumId w:val="11"/>
  </w:num>
  <w:num w:numId="39" w16cid:durableId="1122379386">
    <w:abstractNumId w:val="16"/>
  </w:num>
  <w:num w:numId="40" w16cid:durableId="2042168636">
    <w:abstractNumId w:val="14"/>
  </w:num>
  <w:num w:numId="41" w16cid:durableId="1352955586">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AA"/>
    <w:rsid w:val="00000ECB"/>
    <w:rsid w:val="00000F94"/>
    <w:rsid w:val="00001305"/>
    <w:rsid w:val="00002FD5"/>
    <w:rsid w:val="000038BD"/>
    <w:rsid w:val="00006854"/>
    <w:rsid w:val="00007B20"/>
    <w:rsid w:val="00011DE2"/>
    <w:rsid w:val="00012127"/>
    <w:rsid w:val="00014263"/>
    <w:rsid w:val="00020160"/>
    <w:rsid w:val="00020FD7"/>
    <w:rsid w:val="00021C5E"/>
    <w:rsid w:val="000236A9"/>
    <w:rsid w:val="000262AB"/>
    <w:rsid w:val="000306CE"/>
    <w:rsid w:val="00030DDD"/>
    <w:rsid w:val="00033243"/>
    <w:rsid w:val="00033BEE"/>
    <w:rsid w:val="00035688"/>
    <w:rsid w:val="00036A9D"/>
    <w:rsid w:val="00040DB6"/>
    <w:rsid w:val="00044C96"/>
    <w:rsid w:val="00046861"/>
    <w:rsid w:val="000504D2"/>
    <w:rsid w:val="000536CF"/>
    <w:rsid w:val="000564F7"/>
    <w:rsid w:val="0006081C"/>
    <w:rsid w:val="000617FE"/>
    <w:rsid w:val="00061801"/>
    <w:rsid w:val="00064B87"/>
    <w:rsid w:val="00066783"/>
    <w:rsid w:val="00070442"/>
    <w:rsid w:val="0007279F"/>
    <w:rsid w:val="00074479"/>
    <w:rsid w:val="00075B31"/>
    <w:rsid w:val="000774C9"/>
    <w:rsid w:val="00093633"/>
    <w:rsid w:val="000A14F4"/>
    <w:rsid w:val="000A345C"/>
    <w:rsid w:val="000A35A9"/>
    <w:rsid w:val="000A453E"/>
    <w:rsid w:val="000A7684"/>
    <w:rsid w:val="000B0C95"/>
    <w:rsid w:val="000B37DC"/>
    <w:rsid w:val="000B3F18"/>
    <w:rsid w:val="000B54EF"/>
    <w:rsid w:val="000B60AC"/>
    <w:rsid w:val="000C301E"/>
    <w:rsid w:val="000C40BA"/>
    <w:rsid w:val="000C59AF"/>
    <w:rsid w:val="000C74B4"/>
    <w:rsid w:val="000D34FC"/>
    <w:rsid w:val="000D357F"/>
    <w:rsid w:val="000D3F9B"/>
    <w:rsid w:val="000D7BD5"/>
    <w:rsid w:val="000E2139"/>
    <w:rsid w:val="000E2B67"/>
    <w:rsid w:val="000E32AA"/>
    <w:rsid w:val="000E64CD"/>
    <w:rsid w:val="000F04F0"/>
    <w:rsid w:val="000F0EBD"/>
    <w:rsid w:val="000F3EDF"/>
    <w:rsid w:val="001007C9"/>
    <w:rsid w:val="001037D6"/>
    <w:rsid w:val="00104AE3"/>
    <w:rsid w:val="00107102"/>
    <w:rsid w:val="001071F8"/>
    <w:rsid w:val="00107A12"/>
    <w:rsid w:val="00107B3D"/>
    <w:rsid w:val="00111EE7"/>
    <w:rsid w:val="00113685"/>
    <w:rsid w:val="00114DBE"/>
    <w:rsid w:val="0011634E"/>
    <w:rsid w:val="00120762"/>
    <w:rsid w:val="001209B0"/>
    <w:rsid w:val="00121810"/>
    <w:rsid w:val="00123B73"/>
    <w:rsid w:val="0013006F"/>
    <w:rsid w:val="00131993"/>
    <w:rsid w:val="001358AC"/>
    <w:rsid w:val="00135B7D"/>
    <w:rsid w:val="0013670F"/>
    <w:rsid w:val="001405B3"/>
    <w:rsid w:val="00141818"/>
    <w:rsid w:val="00142376"/>
    <w:rsid w:val="00143746"/>
    <w:rsid w:val="001453CB"/>
    <w:rsid w:val="0015203F"/>
    <w:rsid w:val="00156409"/>
    <w:rsid w:val="0016111F"/>
    <w:rsid w:val="00161420"/>
    <w:rsid w:val="001631BC"/>
    <w:rsid w:val="00163E92"/>
    <w:rsid w:val="00172331"/>
    <w:rsid w:val="001723C2"/>
    <w:rsid w:val="00174C71"/>
    <w:rsid w:val="0017556B"/>
    <w:rsid w:val="001756B7"/>
    <w:rsid w:val="00175C23"/>
    <w:rsid w:val="00177218"/>
    <w:rsid w:val="00181ECE"/>
    <w:rsid w:val="00190F78"/>
    <w:rsid w:val="001933C6"/>
    <w:rsid w:val="0019750F"/>
    <w:rsid w:val="001A0D67"/>
    <w:rsid w:val="001A1B30"/>
    <w:rsid w:val="001A1BA5"/>
    <w:rsid w:val="001A28DD"/>
    <w:rsid w:val="001A4860"/>
    <w:rsid w:val="001A6754"/>
    <w:rsid w:val="001A6FF9"/>
    <w:rsid w:val="001B0826"/>
    <w:rsid w:val="001B3742"/>
    <w:rsid w:val="001B382E"/>
    <w:rsid w:val="001B5F6B"/>
    <w:rsid w:val="001C351D"/>
    <w:rsid w:val="001C5514"/>
    <w:rsid w:val="001C77E2"/>
    <w:rsid w:val="001D05FF"/>
    <w:rsid w:val="001D788F"/>
    <w:rsid w:val="001D7B56"/>
    <w:rsid w:val="001E0F10"/>
    <w:rsid w:val="001E1039"/>
    <w:rsid w:val="001E1595"/>
    <w:rsid w:val="001E2469"/>
    <w:rsid w:val="001E6F5D"/>
    <w:rsid w:val="001F006E"/>
    <w:rsid w:val="001F4149"/>
    <w:rsid w:val="001F450E"/>
    <w:rsid w:val="001F59B7"/>
    <w:rsid w:val="00200ACE"/>
    <w:rsid w:val="00200E9F"/>
    <w:rsid w:val="002023B8"/>
    <w:rsid w:val="00202B1F"/>
    <w:rsid w:val="00202BDD"/>
    <w:rsid w:val="00203E29"/>
    <w:rsid w:val="002041D5"/>
    <w:rsid w:val="002041DE"/>
    <w:rsid w:val="00207A34"/>
    <w:rsid w:val="00207F9C"/>
    <w:rsid w:val="00207FF4"/>
    <w:rsid w:val="002106DF"/>
    <w:rsid w:val="002122C1"/>
    <w:rsid w:val="00212ACF"/>
    <w:rsid w:val="00213A57"/>
    <w:rsid w:val="00215283"/>
    <w:rsid w:val="00215D1B"/>
    <w:rsid w:val="00220FF2"/>
    <w:rsid w:val="00222106"/>
    <w:rsid w:val="0022406E"/>
    <w:rsid w:val="002258E1"/>
    <w:rsid w:val="00226074"/>
    <w:rsid w:val="00233018"/>
    <w:rsid w:val="0023790B"/>
    <w:rsid w:val="00240397"/>
    <w:rsid w:val="00240FB1"/>
    <w:rsid w:val="0024116D"/>
    <w:rsid w:val="00241AF6"/>
    <w:rsid w:val="00241D0B"/>
    <w:rsid w:val="00243756"/>
    <w:rsid w:val="00243A16"/>
    <w:rsid w:val="00243B7F"/>
    <w:rsid w:val="0024563C"/>
    <w:rsid w:val="0024796E"/>
    <w:rsid w:val="00252142"/>
    <w:rsid w:val="00253181"/>
    <w:rsid w:val="002531BD"/>
    <w:rsid w:val="00253489"/>
    <w:rsid w:val="00253B72"/>
    <w:rsid w:val="00253D20"/>
    <w:rsid w:val="002543C5"/>
    <w:rsid w:val="00254900"/>
    <w:rsid w:val="002560BD"/>
    <w:rsid w:val="002601D9"/>
    <w:rsid w:val="00260603"/>
    <w:rsid w:val="00262743"/>
    <w:rsid w:val="0026278B"/>
    <w:rsid w:val="0027272E"/>
    <w:rsid w:val="00272A74"/>
    <w:rsid w:val="00275A83"/>
    <w:rsid w:val="00276645"/>
    <w:rsid w:val="00277662"/>
    <w:rsid w:val="00277A51"/>
    <w:rsid w:val="00277B90"/>
    <w:rsid w:val="002818D4"/>
    <w:rsid w:val="0028319E"/>
    <w:rsid w:val="0028362D"/>
    <w:rsid w:val="00283E39"/>
    <w:rsid w:val="00283F35"/>
    <w:rsid w:val="00284D03"/>
    <w:rsid w:val="00284E3D"/>
    <w:rsid w:val="0029056B"/>
    <w:rsid w:val="0029269F"/>
    <w:rsid w:val="00296B84"/>
    <w:rsid w:val="00296D9D"/>
    <w:rsid w:val="002972A7"/>
    <w:rsid w:val="002A4BD2"/>
    <w:rsid w:val="002A7C54"/>
    <w:rsid w:val="002B04F0"/>
    <w:rsid w:val="002B2991"/>
    <w:rsid w:val="002B463F"/>
    <w:rsid w:val="002C09A7"/>
    <w:rsid w:val="002C1D44"/>
    <w:rsid w:val="002C247E"/>
    <w:rsid w:val="002C2655"/>
    <w:rsid w:val="002C2737"/>
    <w:rsid w:val="002C3AB5"/>
    <w:rsid w:val="002C637B"/>
    <w:rsid w:val="002C7FFC"/>
    <w:rsid w:val="002D0101"/>
    <w:rsid w:val="002D54E8"/>
    <w:rsid w:val="002D7328"/>
    <w:rsid w:val="002D7D49"/>
    <w:rsid w:val="002E1AFE"/>
    <w:rsid w:val="002E2D31"/>
    <w:rsid w:val="002E3082"/>
    <w:rsid w:val="002E345E"/>
    <w:rsid w:val="002E439F"/>
    <w:rsid w:val="002E7D64"/>
    <w:rsid w:val="002F2B12"/>
    <w:rsid w:val="002F4080"/>
    <w:rsid w:val="003006A4"/>
    <w:rsid w:val="003026C6"/>
    <w:rsid w:val="00303CC9"/>
    <w:rsid w:val="00303FEA"/>
    <w:rsid w:val="00305614"/>
    <w:rsid w:val="00322C58"/>
    <w:rsid w:val="00323337"/>
    <w:rsid w:val="00323539"/>
    <w:rsid w:val="00326713"/>
    <w:rsid w:val="00327782"/>
    <w:rsid w:val="00327861"/>
    <w:rsid w:val="00327989"/>
    <w:rsid w:val="00332210"/>
    <w:rsid w:val="003326CA"/>
    <w:rsid w:val="00332B23"/>
    <w:rsid w:val="00333FBC"/>
    <w:rsid w:val="00341D81"/>
    <w:rsid w:val="00343B51"/>
    <w:rsid w:val="0034778B"/>
    <w:rsid w:val="00351B95"/>
    <w:rsid w:val="0035543C"/>
    <w:rsid w:val="00356A36"/>
    <w:rsid w:val="00360412"/>
    <w:rsid w:val="00360508"/>
    <w:rsid w:val="00361A83"/>
    <w:rsid w:val="00363905"/>
    <w:rsid w:val="00364112"/>
    <w:rsid w:val="0037209F"/>
    <w:rsid w:val="003758CB"/>
    <w:rsid w:val="00375DD8"/>
    <w:rsid w:val="00376982"/>
    <w:rsid w:val="003813C3"/>
    <w:rsid w:val="003831AD"/>
    <w:rsid w:val="003842DC"/>
    <w:rsid w:val="00387446"/>
    <w:rsid w:val="00387983"/>
    <w:rsid w:val="00391157"/>
    <w:rsid w:val="00391723"/>
    <w:rsid w:val="00392CCF"/>
    <w:rsid w:val="003956C3"/>
    <w:rsid w:val="00396E2C"/>
    <w:rsid w:val="0039714A"/>
    <w:rsid w:val="00397B34"/>
    <w:rsid w:val="003A46E1"/>
    <w:rsid w:val="003A5549"/>
    <w:rsid w:val="003A5BDC"/>
    <w:rsid w:val="003A5E2F"/>
    <w:rsid w:val="003A701A"/>
    <w:rsid w:val="003B0BE7"/>
    <w:rsid w:val="003B3E4C"/>
    <w:rsid w:val="003B5C41"/>
    <w:rsid w:val="003B618A"/>
    <w:rsid w:val="003B64B0"/>
    <w:rsid w:val="003B6D94"/>
    <w:rsid w:val="003C048B"/>
    <w:rsid w:val="003C05D7"/>
    <w:rsid w:val="003C0DC4"/>
    <w:rsid w:val="003C1270"/>
    <w:rsid w:val="003C3F7B"/>
    <w:rsid w:val="003C571D"/>
    <w:rsid w:val="003C63FC"/>
    <w:rsid w:val="003C72BD"/>
    <w:rsid w:val="003D3706"/>
    <w:rsid w:val="003D38F2"/>
    <w:rsid w:val="003D3FFA"/>
    <w:rsid w:val="003E3031"/>
    <w:rsid w:val="003E56E0"/>
    <w:rsid w:val="003E6FCB"/>
    <w:rsid w:val="003E7BE8"/>
    <w:rsid w:val="003F092E"/>
    <w:rsid w:val="003F0ECA"/>
    <w:rsid w:val="003F4C97"/>
    <w:rsid w:val="003F549C"/>
    <w:rsid w:val="003F71B3"/>
    <w:rsid w:val="00400A45"/>
    <w:rsid w:val="00400CF4"/>
    <w:rsid w:val="004016A8"/>
    <w:rsid w:val="00404857"/>
    <w:rsid w:val="00407319"/>
    <w:rsid w:val="00407BFC"/>
    <w:rsid w:val="00410028"/>
    <w:rsid w:val="00410DDC"/>
    <w:rsid w:val="00411291"/>
    <w:rsid w:val="00411FE4"/>
    <w:rsid w:val="00413B0D"/>
    <w:rsid w:val="00420800"/>
    <w:rsid w:val="004215A8"/>
    <w:rsid w:val="00424026"/>
    <w:rsid w:val="00424E11"/>
    <w:rsid w:val="00425843"/>
    <w:rsid w:val="00434FD4"/>
    <w:rsid w:val="00436FD8"/>
    <w:rsid w:val="00437668"/>
    <w:rsid w:val="0044031A"/>
    <w:rsid w:val="004437DB"/>
    <w:rsid w:val="00444022"/>
    <w:rsid w:val="004452F2"/>
    <w:rsid w:val="00445874"/>
    <w:rsid w:val="00450C73"/>
    <w:rsid w:val="00454288"/>
    <w:rsid w:val="00454591"/>
    <w:rsid w:val="00454DA5"/>
    <w:rsid w:val="00455700"/>
    <w:rsid w:val="00462EEF"/>
    <w:rsid w:val="00464583"/>
    <w:rsid w:val="0046473A"/>
    <w:rsid w:val="00467D1B"/>
    <w:rsid w:val="004723FC"/>
    <w:rsid w:val="00481097"/>
    <w:rsid w:val="0048403E"/>
    <w:rsid w:val="00484491"/>
    <w:rsid w:val="00487A59"/>
    <w:rsid w:val="0049273F"/>
    <w:rsid w:val="00493075"/>
    <w:rsid w:val="00494525"/>
    <w:rsid w:val="004A02AE"/>
    <w:rsid w:val="004A0396"/>
    <w:rsid w:val="004A14B5"/>
    <w:rsid w:val="004A3323"/>
    <w:rsid w:val="004A3893"/>
    <w:rsid w:val="004A5369"/>
    <w:rsid w:val="004A5E8B"/>
    <w:rsid w:val="004A7F3A"/>
    <w:rsid w:val="004B1CD8"/>
    <w:rsid w:val="004B21A7"/>
    <w:rsid w:val="004C0304"/>
    <w:rsid w:val="004C0F02"/>
    <w:rsid w:val="004C3D93"/>
    <w:rsid w:val="004C78A7"/>
    <w:rsid w:val="004D2AB6"/>
    <w:rsid w:val="004D610C"/>
    <w:rsid w:val="004D6BA1"/>
    <w:rsid w:val="004D761F"/>
    <w:rsid w:val="004E0852"/>
    <w:rsid w:val="004E125C"/>
    <w:rsid w:val="004E2232"/>
    <w:rsid w:val="004E2553"/>
    <w:rsid w:val="004E2892"/>
    <w:rsid w:val="004E2FD8"/>
    <w:rsid w:val="004E5384"/>
    <w:rsid w:val="004E6E65"/>
    <w:rsid w:val="004F0141"/>
    <w:rsid w:val="004F13D1"/>
    <w:rsid w:val="004F18E5"/>
    <w:rsid w:val="004F19AE"/>
    <w:rsid w:val="004F3B18"/>
    <w:rsid w:val="004F6731"/>
    <w:rsid w:val="004F69B3"/>
    <w:rsid w:val="00500413"/>
    <w:rsid w:val="00500670"/>
    <w:rsid w:val="005030BB"/>
    <w:rsid w:val="0050716A"/>
    <w:rsid w:val="00512366"/>
    <w:rsid w:val="005145CC"/>
    <w:rsid w:val="00521779"/>
    <w:rsid w:val="00521E39"/>
    <w:rsid w:val="00525076"/>
    <w:rsid w:val="0052799A"/>
    <w:rsid w:val="00531334"/>
    <w:rsid w:val="00531847"/>
    <w:rsid w:val="00531EA1"/>
    <w:rsid w:val="00536BB5"/>
    <w:rsid w:val="00540F7C"/>
    <w:rsid w:val="00542703"/>
    <w:rsid w:val="00545B4D"/>
    <w:rsid w:val="005464B7"/>
    <w:rsid w:val="00547567"/>
    <w:rsid w:val="00547CAB"/>
    <w:rsid w:val="0055130B"/>
    <w:rsid w:val="00551CA7"/>
    <w:rsid w:val="005534BB"/>
    <w:rsid w:val="00553E21"/>
    <w:rsid w:val="00554AB0"/>
    <w:rsid w:val="005600A2"/>
    <w:rsid w:val="00560C08"/>
    <w:rsid w:val="00560E11"/>
    <w:rsid w:val="00561767"/>
    <w:rsid w:val="00563C32"/>
    <w:rsid w:val="00564D1E"/>
    <w:rsid w:val="00566002"/>
    <w:rsid w:val="00566344"/>
    <w:rsid w:val="00566DC4"/>
    <w:rsid w:val="00576309"/>
    <w:rsid w:val="00581A67"/>
    <w:rsid w:val="00583258"/>
    <w:rsid w:val="00584BD3"/>
    <w:rsid w:val="0058642A"/>
    <w:rsid w:val="0059436E"/>
    <w:rsid w:val="00594E96"/>
    <w:rsid w:val="00595383"/>
    <w:rsid w:val="005953EE"/>
    <w:rsid w:val="00595C81"/>
    <w:rsid w:val="0059604D"/>
    <w:rsid w:val="005968D9"/>
    <w:rsid w:val="00596B30"/>
    <w:rsid w:val="00596CB8"/>
    <w:rsid w:val="005A419C"/>
    <w:rsid w:val="005A4934"/>
    <w:rsid w:val="005B141F"/>
    <w:rsid w:val="005B1563"/>
    <w:rsid w:val="005B171B"/>
    <w:rsid w:val="005B1934"/>
    <w:rsid w:val="005B1D11"/>
    <w:rsid w:val="005B3389"/>
    <w:rsid w:val="005B36EE"/>
    <w:rsid w:val="005C1660"/>
    <w:rsid w:val="005C17B4"/>
    <w:rsid w:val="005C2B95"/>
    <w:rsid w:val="005C555D"/>
    <w:rsid w:val="005C6240"/>
    <w:rsid w:val="005D0633"/>
    <w:rsid w:val="005D0DDA"/>
    <w:rsid w:val="005D37B8"/>
    <w:rsid w:val="005D731B"/>
    <w:rsid w:val="005E3E42"/>
    <w:rsid w:val="005E5E17"/>
    <w:rsid w:val="005F17FC"/>
    <w:rsid w:val="005F1BBD"/>
    <w:rsid w:val="005F2833"/>
    <w:rsid w:val="005F2CA1"/>
    <w:rsid w:val="005F38DC"/>
    <w:rsid w:val="00601130"/>
    <w:rsid w:val="00606865"/>
    <w:rsid w:val="00606A08"/>
    <w:rsid w:val="006108C3"/>
    <w:rsid w:val="00610A98"/>
    <w:rsid w:val="006124E0"/>
    <w:rsid w:val="00613DC3"/>
    <w:rsid w:val="0061446F"/>
    <w:rsid w:val="006209F8"/>
    <w:rsid w:val="00623E17"/>
    <w:rsid w:val="006266F1"/>
    <w:rsid w:val="00626E4D"/>
    <w:rsid w:val="0062702A"/>
    <w:rsid w:val="00640B59"/>
    <w:rsid w:val="0064112E"/>
    <w:rsid w:val="006423B7"/>
    <w:rsid w:val="006428C5"/>
    <w:rsid w:val="00643DEE"/>
    <w:rsid w:val="006449D0"/>
    <w:rsid w:val="00652A07"/>
    <w:rsid w:val="00654F4A"/>
    <w:rsid w:val="006571DA"/>
    <w:rsid w:val="00662EC3"/>
    <w:rsid w:val="00664D4E"/>
    <w:rsid w:val="00666261"/>
    <w:rsid w:val="00667280"/>
    <w:rsid w:val="0066742C"/>
    <w:rsid w:val="00667B29"/>
    <w:rsid w:val="0067034F"/>
    <w:rsid w:val="006709AE"/>
    <w:rsid w:val="00675306"/>
    <w:rsid w:val="00675416"/>
    <w:rsid w:val="00675530"/>
    <w:rsid w:val="00684DFD"/>
    <w:rsid w:val="00684F9B"/>
    <w:rsid w:val="0068723D"/>
    <w:rsid w:val="006872F5"/>
    <w:rsid w:val="006945AA"/>
    <w:rsid w:val="00695499"/>
    <w:rsid w:val="006A0A32"/>
    <w:rsid w:val="006A0D6E"/>
    <w:rsid w:val="006A2855"/>
    <w:rsid w:val="006A40C7"/>
    <w:rsid w:val="006A5D15"/>
    <w:rsid w:val="006A6BD8"/>
    <w:rsid w:val="006A7F8F"/>
    <w:rsid w:val="006B29D7"/>
    <w:rsid w:val="006B2ADD"/>
    <w:rsid w:val="006B2E51"/>
    <w:rsid w:val="006B3373"/>
    <w:rsid w:val="006B470C"/>
    <w:rsid w:val="006B5E27"/>
    <w:rsid w:val="006C1D98"/>
    <w:rsid w:val="006C2A8E"/>
    <w:rsid w:val="006C45E4"/>
    <w:rsid w:val="006C5186"/>
    <w:rsid w:val="006D14C3"/>
    <w:rsid w:val="006D2748"/>
    <w:rsid w:val="006D377D"/>
    <w:rsid w:val="006D3E27"/>
    <w:rsid w:val="006D4174"/>
    <w:rsid w:val="006D480E"/>
    <w:rsid w:val="006D490E"/>
    <w:rsid w:val="006D5AC9"/>
    <w:rsid w:val="006E0505"/>
    <w:rsid w:val="006E1DC6"/>
    <w:rsid w:val="006E70BA"/>
    <w:rsid w:val="006F1CF9"/>
    <w:rsid w:val="006F3D83"/>
    <w:rsid w:val="00700F4C"/>
    <w:rsid w:val="007045A0"/>
    <w:rsid w:val="00704E72"/>
    <w:rsid w:val="00707558"/>
    <w:rsid w:val="0070784A"/>
    <w:rsid w:val="007113BB"/>
    <w:rsid w:val="007115E7"/>
    <w:rsid w:val="00714927"/>
    <w:rsid w:val="00715F4A"/>
    <w:rsid w:val="00716093"/>
    <w:rsid w:val="00716B31"/>
    <w:rsid w:val="00717436"/>
    <w:rsid w:val="007204D5"/>
    <w:rsid w:val="007211C7"/>
    <w:rsid w:val="00722601"/>
    <w:rsid w:val="007230EB"/>
    <w:rsid w:val="00726009"/>
    <w:rsid w:val="00726B5C"/>
    <w:rsid w:val="00733CA0"/>
    <w:rsid w:val="00733F85"/>
    <w:rsid w:val="00734416"/>
    <w:rsid w:val="00735E23"/>
    <w:rsid w:val="007361B8"/>
    <w:rsid w:val="00736931"/>
    <w:rsid w:val="0074174B"/>
    <w:rsid w:val="00742909"/>
    <w:rsid w:val="00743418"/>
    <w:rsid w:val="00743C0F"/>
    <w:rsid w:val="00744401"/>
    <w:rsid w:val="00750357"/>
    <w:rsid w:val="00753FCA"/>
    <w:rsid w:val="00754272"/>
    <w:rsid w:val="00754384"/>
    <w:rsid w:val="00755CAD"/>
    <w:rsid w:val="0075648A"/>
    <w:rsid w:val="00757299"/>
    <w:rsid w:val="00764865"/>
    <w:rsid w:val="00764A70"/>
    <w:rsid w:val="00771519"/>
    <w:rsid w:val="00773113"/>
    <w:rsid w:val="007736F6"/>
    <w:rsid w:val="00777609"/>
    <w:rsid w:val="00777754"/>
    <w:rsid w:val="00777A37"/>
    <w:rsid w:val="00782DF2"/>
    <w:rsid w:val="007831D4"/>
    <w:rsid w:val="007834B9"/>
    <w:rsid w:val="007852E6"/>
    <w:rsid w:val="00786AFE"/>
    <w:rsid w:val="00786D65"/>
    <w:rsid w:val="00786E9E"/>
    <w:rsid w:val="0079187B"/>
    <w:rsid w:val="007926C0"/>
    <w:rsid w:val="00792A30"/>
    <w:rsid w:val="007930BD"/>
    <w:rsid w:val="007931D0"/>
    <w:rsid w:val="0079354D"/>
    <w:rsid w:val="00793AB5"/>
    <w:rsid w:val="00795A5F"/>
    <w:rsid w:val="007A159B"/>
    <w:rsid w:val="007A2D63"/>
    <w:rsid w:val="007A3CC5"/>
    <w:rsid w:val="007A43B2"/>
    <w:rsid w:val="007B1611"/>
    <w:rsid w:val="007B36BC"/>
    <w:rsid w:val="007B4F3C"/>
    <w:rsid w:val="007B57AA"/>
    <w:rsid w:val="007B642B"/>
    <w:rsid w:val="007C61CE"/>
    <w:rsid w:val="007D0708"/>
    <w:rsid w:val="007D1478"/>
    <w:rsid w:val="007D3342"/>
    <w:rsid w:val="007D3B39"/>
    <w:rsid w:val="007E18C1"/>
    <w:rsid w:val="007E1F28"/>
    <w:rsid w:val="007E22D1"/>
    <w:rsid w:val="007E4EA4"/>
    <w:rsid w:val="007F3F72"/>
    <w:rsid w:val="007F63F5"/>
    <w:rsid w:val="007F6769"/>
    <w:rsid w:val="00805A85"/>
    <w:rsid w:val="00806272"/>
    <w:rsid w:val="00810611"/>
    <w:rsid w:val="00811CA7"/>
    <w:rsid w:val="00816397"/>
    <w:rsid w:val="008169DC"/>
    <w:rsid w:val="0081736A"/>
    <w:rsid w:val="00820293"/>
    <w:rsid w:val="00821684"/>
    <w:rsid w:val="00822873"/>
    <w:rsid w:val="00826C75"/>
    <w:rsid w:val="00832BC6"/>
    <w:rsid w:val="00840295"/>
    <w:rsid w:val="00844022"/>
    <w:rsid w:val="008454F4"/>
    <w:rsid w:val="00846E9B"/>
    <w:rsid w:val="00846F75"/>
    <w:rsid w:val="00852840"/>
    <w:rsid w:val="00855314"/>
    <w:rsid w:val="00862D62"/>
    <w:rsid w:val="00864882"/>
    <w:rsid w:val="008677DA"/>
    <w:rsid w:val="00870999"/>
    <w:rsid w:val="00870FAE"/>
    <w:rsid w:val="0087105D"/>
    <w:rsid w:val="00872425"/>
    <w:rsid w:val="00872A4D"/>
    <w:rsid w:val="0087396F"/>
    <w:rsid w:val="0087552C"/>
    <w:rsid w:val="00876234"/>
    <w:rsid w:val="00876255"/>
    <w:rsid w:val="00881804"/>
    <w:rsid w:val="00881F08"/>
    <w:rsid w:val="00884C16"/>
    <w:rsid w:val="0088689F"/>
    <w:rsid w:val="00886CBC"/>
    <w:rsid w:val="008875A3"/>
    <w:rsid w:val="008915B2"/>
    <w:rsid w:val="00893B57"/>
    <w:rsid w:val="00894337"/>
    <w:rsid w:val="008966BE"/>
    <w:rsid w:val="008A1819"/>
    <w:rsid w:val="008A184C"/>
    <w:rsid w:val="008A21BA"/>
    <w:rsid w:val="008A277B"/>
    <w:rsid w:val="008A5B1F"/>
    <w:rsid w:val="008A6244"/>
    <w:rsid w:val="008A74CF"/>
    <w:rsid w:val="008A79F0"/>
    <w:rsid w:val="008A7C75"/>
    <w:rsid w:val="008B0E20"/>
    <w:rsid w:val="008B28E1"/>
    <w:rsid w:val="008B2ACA"/>
    <w:rsid w:val="008B5293"/>
    <w:rsid w:val="008B6040"/>
    <w:rsid w:val="008B6B38"/>
    <w:rsid w:val="008B75B9"/>
    <w:rsid w:val="008C36E2"/>
    <w:rsid w:val="008C409C"/>
    <w:rsid w:val="008C67A3"/>
    <w:rsid w:val="008C7267"/>
    <w:rsid w:val="008C72E9"/>
    <w:rsid w:val="008D0CA2"/>
    <w:rsid w:val="008D0E23"/>
    <w:rsid w:val="008D63E7"/>
    <w:rsid w:val="008D790F"/>
    <w:rsid w:val="008E158E"/>
    <w:rsid w:val="008E16C8"/>
    <w:rsid w:val="008E701A"/>
    <w:rsid w:val="008F030B"/>
    <w:rsid w:val="008F145E"/>
    <w:rsid w:val="008F1D49"/>
    <w:rsid w:val="008F2656"/>
    <w:rsid w:val="008F282B"/>
    <w:rsid w:val="008F2B71"/>
    <w:rsid w:val="008F3B42"/>
    <w:rsid w:val="008F4F86"/>
    <w:rsid w:val="008F6A44"/>
    <w:rsid w:val="008F6C4A"/>
    <w:rsid w:val="00900883"/>
    <w:rsid w:val="00902460"/>
    <w:rsid w:val="00903A80"/>
    <w:rsid w:val="00906CFF"/>
    <w:rsid w:val="00910D8F"/>
    <w:rsid w:val="00912116"/>
    <w:rsid w:val="0091453C"/>
    <w:rsid w:val="009164B0"/>
    <w:rsid w:val="00917BC8"/>
    <w:rsid w:val="00922CBE"/>
    <w:rsid w:val="009241DD"/>
    <w:rsid w:val="00924C66"/>
    <w:rsid w:val="00925D3F"/>
    <w:rsid w:val="009268BB"/>
    <w:rsid w:val="00926A6F"/>
    <w:rsid w:val="00926ED9"/>
    <w:rsid w:val="0092789E"/>
    <w:rsid w:val="00936CFA"/>
    <w:rsid w:val="00940047"/>
    <w:rsid w:val="00950A39"/>
    <w:rsid w:val="0095202B"/>
    <w:rsid w:val="00955436"/>
    <w:rsid w:val="009600FC"/>
    <w:rsid w:val="0096268C"/>
    <w:rsid w:val="009629DC"/>
    <w:rsid w:val="00962BFA"/>
    <w:rsid w:val="00965050"/>
    <w:rsid w:val="0096533D"/>
    <w:rsid w:val="0096720A"/>
    <w:rsid w:val="00970280"/>
    <w:rsid w:val="009719E5"/>
    <w:rsid w:val="00971B33"/>
    <w:rsid w:val="0097265B"/>
    <w:rsid w:val="00980E3F"/>
    <w:rsid w:val="00982229"/>
    <w:rsid w:val="00983ADE"/>
    <w:rsid w:val="009845AE"/>
    <w:rsid w:val="00990E6E"/>
    <w:rsid w:val="009921E3"/>
    <w:rsid w:val="009927DC"/>
    <w:rsid w:val="00992921"/>
    <w:rsid w:val="009967A2"/>
    <w:rsid w:val="009A05BD"/>
    <w:rsid w:val="009A6AD2"/>
    <w:rsid w:val="009A6F68"/>
    <w:rsid w:val="009A7208"/>
    <w:rsid w:val="009B03E9"/>
    <w:rsid w:val="009B0FF1"/>
    <w:rsid w:val="009B2B97"/>
    <w:rsid w:val="009B3DA1"/>
    <w:rsid w:val="009B7081"/>
    <w:rsid w:val="009C0467"/>
    <w:rsid w:val="009C06CA"/>
    <w:rsid w:val="009C4572"/>
    <w:rsid w:val="009C6557"/>
    <w:rsid w:val="009C7296"/>
    <w:rsid w:val="009D3DDF"/>
    <w:rsid w:val="009E04A4"/>
    <w:rsid w:val="009E174B"/>
    <w:rsid w:val="009E4BAB"/>
    <w:rsid w:val="009E6CDC"/>
    <w:rsid w:val="009F1D7F"/>
    <w:rsid w:val="009F4D89"/>
    <w:rsid w:val="009F5C0A"/>
    <w:rsid w:val="009F672A"/>
    <w:rsid w:val="009F7850"/>
    <w:rsid w:val="009F7B0C"/>
    <w:rsid w:val="00A016BB"/>
    <w:rsid w:val="00A01B40"/>
    <w:rsid w:val="00A02EA3"/>
    <w:rsid w:val="00A034B6"/>
    <w:rsid w:val="00A03B1D"/>
    <w:rsid w:val="00A04D8B"/>
    <w:rsid w:val="00A050DE"/>
    <w:rsid w:val="00A13407"/>
    <w:rsid w:val="00A243BB"/>
    <w:rsid w:val="00A2631D"/>
    <w:rsid w:val="00A26595"/>
    <w:rsid w:val="00A31407"/>
    <w:rsid w:val="00A3196F"/>
    <w:rsid w:val="00A351E7"/>
    <w:rsid w:val="00A35288"/>
    <w:rsid w:val="00A35A51"/>
    <w:rsid w:val="00A35A69"/>
    <w:rsid w:val="00A36618"/>
    <w:rsid w:val="00A3717D"/>
    <w:rsid w:val="00A41452"/>
    <w:rsid w:val="00A45AFE"/>
    <w:rsid w:val="00A5288D"/>
    <w:rsid w:val="00A60424"/>
    <w:rsid w:val="00A60513"/>
    <w:rsid w:val="00A606F6"/>
    <w:rsid w:val="00A62B8D"/>
    <w:rsid w:val="00A65720"/>
    <w:rsid w:val="00A673AF"/>
    <w:rsid w:val="00A70DDF"/>
    <w:rsid w:val="00A7218F"/>
    <w:rsid w:val="00A75921"/>
    <w:rsid w:val="00A76812"/>
    <w:rsid w:val="00A76BA5"/>
    <w:rsid w:val="00A83220"/>
    <w:rsid w:val="00A83EFE"/>
    <w:rsid w:val="00A873CD"/>
    <w:rsid w:val="00A91CB0"/>
    <w:rsid w:val="00A93C68"/>
    <w:rsid w:val="00A942BC"/>
    <w:rsid w:val="00A9779D"/>
    <w:rsid w:val="00A97C87"/>
    <w:rsid w:val="00AA3DFF"/>
    <w:rsid w:val="00AB08EB"/>
    <w:rsid w:val="00AB19B6"/>
    <w:rsid w:val="00AB1DE9"/>
    <w:rsid w:val="00AB21D2"/>
    <w:rsid w:val="00AB7735"/>
    <w:rsid w:val="00AC155F"/>
    <w:rsid w:val="00AC1660"/>
    <w:rsid w:val="00AC5488"/>
    <w:rsid w:val="00AC71FE"/>
    <w:rsid w:val="00AC7429"/>
    <w:rsid w:val="00AD118F"/>
    <w:rsid w:val="00AD1688"/>
    <w:rsid w:val="00AD22E5"/>
    <w:rsid w:val="00AD5673"/>
    <w:rsid w:val="00AD5815"/>
    <w:rsid w:val="00AD5B98"/>
    <w:rsid w:val="00AD7BA1"/>
    <w:rsid w:val="00AE0248"/>
    <w:rsid w:val="00AE0CB9"/>
    <w:rsid w:val="00AE4342"/>
    <w:rsid w:val="00AE6D33"/>
    <w:rsid w:val="00AE7B0D"/>
    <w:rsid w:val="00AF3DF4"/>
    <w:rsid w:val="00B01084"/>
    <w:rsid w:val="00B02045"/>
    <w:rsid w:val="00B06598"/>
    <w:rsid w:val="00B06F07"/>
    <w:rsid w:val="00B07A45"/>
    <w:rsid w:val="00B10252"/>
    <w:rsid w:val="00B1174A"/>
    <w:rsid w:val="00B13042"/>
    <w:rsid w:val="00B14A1D"/>
    <w:rsid w:val="00B16A39"/>
    <w:rsid w:val="00B17B8A"/>
    <w:rsid w:val="00B2106F"/>
    <w:rsid w:val="00B237D0"/>
    <w:rsid w:val="00B24098"/>
    <w:rsid w:val="00B3258D"/>
    <w:rsid w:val="00B34C9F"/>
    <w:rsid w:val="00B36FF6"/>
    <w:rsid w:val="00B41694"/>
    <w:rsid w:val="00B42E63"/>
    <w:rsid w:val="00B474EA"/>
    <w:rsid w:val="00B507ED"/>
    <w:rsid w:val="00B511F1"/>
    <w:rsid w:val="00B54F13"/>
    <w:rsid w:val="00B5559F"/>
    <w:rsid w:val="00B56E9D"/>
    <w:rsid w:val="00B57146"/>
    <w:rsid w:val="00B61A9E"/>
    <w:rsid w:val="00B643D4"/>
    <w:rsid w:val="00B64896"/>
    <w:rsid w:val="00B65663"/>
    <w:rsid w:val="00B677C3"/>
    <w:rsid w:val="00B769B1"/>
    <w:rsid w:val="00B772E3"/>
    <w:rsid w:val="00B77D93"/>
    <w:rsid w:val="00B80058"/>
    <w:rsid w:val="00B80ABB"/>
    <w:rsid w:val="00B816BC"/>
    <w:rsid w:val="00B82185"/>
    <w:rsid w:val="00B85222"/>
    <w:rsid w:val="00B852A4"/>
    <w:rsid w:val="00B85D14"/>
    <w:rsid w:val="00B87FF9"/>
    <w:rsid w:val="00B93E88"/>
    <w:rsid w:val="00B9558D"/>
    <w:rsid w:val="00B978F4"/>
    <w:rsid w:val="00BA0556"/>
    <w:rsid w:val="00BA0A8D"/>
    <w:rsid w:val="00BA2099"/>
    <w:rsid w:val="00BA317D"/>
    <w:rsid w:val="00BA5572"/>
    <w:rsid w:val="00BB27B8"/>
    <w:rsid w:val="00BB7057"/>
    <w:rsid w:val="00BC3822"/>
    <w:rsid w:val="00BC4D59"/>
    <w:rsid w:val="00BD6DC4"/>
    <w:rsid w:val="00BE14D2"/>
    <w:rsid w:val="00BE214B"/>
    <w:rsid w:val="00BE3B48"/>
    <w:rsid w:val="00BE409E"/>
    <w:rsid w:val="00BE5765"/>
    <w:rsid w:val="00BE5A86"/>
    <w:rsid w:val="00BE5CC1"/>
    <w:rsid w:val="00BE6761"/>
    <w:rsid w:val="00BE7B8D"/>
    <w:rsid w:val="00BF2AD4"/>
    <w:rsid w:val="00BF555F"/>
    <w:rsid w:val="00C01007"/>
    <w:rsid w:val="00C02404"/>
    <w:rsid w:val="00C0243E"/>
    <w:rsid w:val="00C03A4C"/>
    <w:rsid w:val="00C051A3"/>
    <w:rsid w:val="00C06095"/>
    <w:rsid w:val="00C0716F"/>
    <w:rsid w:val="00C0778E"/>
    <w:rsid w:val="00C07A5A"/>
    <w:rsid w:val="00C12484"/>
    <w:rsid w:val="00C12D0A"/>
    <w:rsid w:val="00C1456D"/>
    <w:rsid w:val="00C14E6A"/>
    <w:rsid w:val="00C168A3"/>
    <w:rsid w:val="00C214EF"/>
    <w:rsid w:val="00C22F17"/>
    <w:rsid w:val="00C241AD"/>
    <w:rsid w:val="00C25EFC"/>
    <w:rsid w:val="00C25F96"/>
    <w:rsid w:val="00C3241A"/>
    <w:rsid w:val="00C32504"/>
    <w:rsid w:val="00C363D5"/>
    <w:rsid w:val="00C3689A"/>
    <w:rsid w:val="00C43DEE"/>
    <w:rsid w:val="00C468B3"/>
    <w:rsid w:val="00C46E06"/>
    <w:rsid w:val="00C52CDC"/>
    <w:rsid w:val="00C53572"/>
    <w:rsid w:val="00C539B6"/>
    <w:rsid w:val="00C56E56"/>
    <w:rsid w:val="00C56F27"/>
    <w:rsid w:val="00C619F7"/>
    <w:rsid w:val="00C62561"/>
    <w:rsid w:val="00C64CBA"/>
    <w:rsid w:val="00C6509C"/>
    <w:rsid w:val="00C65BC9"/>
    <w:rsid w:val="00C666D3"/>
    <w:rsid w:val="00C67C84"/>
    <w:rsid w:val="00C722F1"/>
    <w:rsid w:val="00C723E6"/>
    <w:rsid w:val="00C729EB"/>
    <w:rsid w:val="00C74FB4"/>
    <w:rsid w:val="00C759A1"/>
    <w:rsid w:val="00C759E2"/>
    <w:rsid w:val="00C7741D"/>
    <w:rsid w:val="00C83DC7"/>
    <w:rsid w:val="00C8407C"/>
    <w:rsid w:val="00C84784"/>
    <w:rsid w:val="00C85D89"/>
    <w:rsid w:val="00C85D93"/>
    <w:rsid w:val="00C9163B"/>
    <w:rsid w:val="00C949B8"/>
    <w:rsid w:val="00CA1D86"/>
    <w:rsid w:val="00CA2CF1"/>
    <w:rsid w:val="00CA3872"/>
    <w:rsid w:val="00CA5357"/>
    <w:rsid w:val="00CB11C0"/>
    <w:rsid w:val="00CB249C"/>
    <w:rsid w:val="00CB32DB"/>
    <w:rsid w:val="00CB61F4"/>
    <w:rsid w:val="00CB62D2"/>
    <w:rsid w:val="00CB6CB4"/>
    <w:rsid w:val="00CC04BB"/>
    <w:rsid w:val="00CC4470"/>
    <w:rsid w:val="00CC44B5"/>
    <w:rsid w:val="00CC5171"/>
    <w:rsid w:val="00CD1820"/>
    <w:rsid w:val="00CD32D2"/>
    <w:rsid w:val="00CD45D0"/>
    <w:rsid w:val="00CD5A62"/>
    <w:rsid w:val="00CD7125"/>
    <w:rsid w:val="00CD7E71"/>
    <w:rsid w:val="00CE128F"/>
    <w:rsid w:val="00CE1ED6"/>
    <w:rsid w:val="00CE2976"/>
    <w:rsid w:val="00CE3F48"/>
    <w:rsid w:val="00CE55FC"/>
    <w:rsid w:val="00CE7221"/>
    <w:rsid w:val="00CE7A06"/>
    <w:rsid w:val="00CF03D1"/>
    <w:rsid w:val="00CF1854"/>
    <w:rsid w:val="00CF1891"/>
    <w:rsid w:val="00CF5BC7"/>
    <w:rsid w:val="00CF6074"/>
    <w:rsid w:val="00CF62F9"/>
    <w:rsid w:val="00CF6C39"/>
    <w:rsid w:val="00D007E5"/>
    <w:rsid w:val="00D01D6B"/>
    <w:rsid w:val="00D01DE7"/>
    <w:rsid w:val="00D0504F"/>
    <w:rsid w:val="00D05482"/>
    <w:rsid w:val="00D06251"/>
    <w:rsid w:val="00D07760"/>
    <w:rsid w:val="00D1127E"/>
    <w:rsid w:val="00D15CA1"/>
    <w:rsid w:val="00D22D21"/>
    <w:rsid w:val="00D22E81"/>
    <w:rsid w:val="00D26ECE"/>
    <w:rsid w:val="00D30BFC"/>
    <w:rsid w:val="00D30C25"/>
    <w:rsid w:val="00D30F30"/>
    <w:rsid w:val="00D32F25"/>
    <w:rsid w:val="00D33110"/>
    <w:rsid w:val="00D3361C"/>
    <w:rsid w:val="00D34479"/>
    <w:rsid w:val="00D34915"/>
    <w:rsid w:val="00D36F4E"/>
    <w:rsid w:val="00D421B3"/>
    <w:rsid w:val="00D423D7"/>
    <w:rsid w:val="00D43F59"/>
    <w:rsid w:val="00D44CAB"/>
    <w:rsid w:val="00D50A7D"/>
    <w:rsid w:val="00D561A5"/>
    <w:rsid w:val="00D567CE"/>
    <w:rsid w:val="00D6486A"/>
    <w:rsid w:val="00D64A7F"/>
    <w:rsid w:val="00D660D0"/>
    <w:rsid w:val="00D670DD"/>
    <w:rsid w:val="00D72D50"/>
    <w:rsid w:val="00D73946"/>
    <w:rsid w:val="00D760E0"/>
    <w:rsid w:val="00D762E2"/>
    <w:rsid w:val="00D76D0B"/>
    <w:rsid w:val="00D770AF"/>
    <w:rsid w:val="00D7772E"/>
    <w:rsid w:val="00D8079A"/>
    <w:rsid w:val="00D85A12"/>
    <w:rsid w:val="00D934A9"/>
    <w:rsid w:val="00D94E19"/>
    <w:rsid w:val="00D97155"/>
    <w:rsid w:val="00D97368"/>
    <w:rsid w:val="00DA005F"/>
    <w:rsid w:val="00DA00BC"/>
    <w:rsid w:val="00DA1344"/>
    <w:rsid w:val="00DA150C"/>
    <w:rsid w:val="00DA1D6D"/>
    <w:rsid w:val="00DA2C47"/>
    <w:rsid w:val="00DA326F"/>
    <w:rsid w:val="00DA7B33"/>
    <w:rsid w:val="00DB1AB8"/>
    <w:rsid w:val="00DB1FC2"/>
    <w:rsid w:val="00DB308E"/>
    <w:rsid w:val="00DB4B1A"/>
    <w:rsid w:val="00DB4E42"/>
    <w:rsid w:val="00DB569F"/>
    <w:rsid w:val="00DC0EE5"/>
    <w:rsid w:val="00DC1D01"/>
    <w:rsid w:val="00DC1D34"/>
    <w:rsid w:val="00DC33D5"/>
    <w:rsid w:val="00DC3E60"/>
    <w:rsid w:val="00DC4706"/>
    <w:rsid w:val="00DC7572"/>
    <w:rsid w:val="00DC7839"/>
    <w:rsid w:val="00DD333C"/>
    <w:rsid w:val="00DD5798"/>
    <w:rsid w:val="00DD6E4C"/>
    <w:rsid w:val="00DD716C"/>
    <w:rsid w:val="00DE11C4"/>
    <w:rsid w:val="00DE2D7E"/>
    <w:rsid w:val="00DE3FA4"/>
    <w:rsid w:val="00DF0922"/>
    <w:rsid w:val="00DF1688"/>
    <w:rsid w:val="00DF4237"/>
    <w:rsid w:val="00DF5595"/>
    <w:rsid w:val="00DF6E7B"/>
    <w:rsid w:val="00E046E5"/>
    <w:rsid w:val="00E06ACA"/>
    <w:rsid w:val="00E07DD7"/>
    <w:rsid w:val="00E10BA1"/>
    <w:rsid w:val="00E13F32"/>
    <w:rsid w:val="00E14BE1"/>
    <w:rsid w:val="00E17FF7"/>
    <w:rsid w:val="00E21C04"/>
    <w:rsid w:val="00E24F3A"/>
    <w:rsid w:val="00E27441"/>
    <w:rsid w:val="00E30987"/>
    <w:rsid w:val="00E30D48"/>
    <w:rsid w:val="00E33BFC"/>
    <w:rsid w:val="00E341E6"/>
    <w:rsid w:val="00E35DF0"/>
    <w:rsid w:val="00E36FB7"/>
    <w:rsid w:val="00E3751E"/>
    <w:rsid w:val="00E464B3"/>
    <w:rsid w:val="00E47CC7"/>
    <w:rsid w:val="00E50738"/>
    <w:rsid w:val="00E51D4E"/>
    <w:rsid w:val="00E52EDD"/>
    <w:rsid w:val="00E54ABC"/>
    <w:rsid w:val="00E56167"/>
    <w:rsid w:val="00E60D61"/>
    <w:rsid w:val="00E65514"/>
    <w:rsid w:val="00E665A0"/>
    <w:rsid w:val="00E67CA7"/>
    <w:rsid w:val="00E71FBB"/>
    <w:rsid w:val="00E75CF6"/>
    <w:rsid w:val="00E800A5"/>
    <w:rsid w:val="00E81F2E"/>
    <w:rsid w:val="00E83691"/>
    <w:rsid w:val="00E83DA9"/>
    <w:rsid w:val="00E8574F"/>
    <w:rsid w:val="00E87657"/>
    <w:rsid w:val="00E87E1C"/>
    <w:rsid w:val="00E9357F"/>
    <w:rsid w:val="00E94B83"/>
    <w:rsid w:val="00E94BF2"/>
    <w:rsid w:val="00E95B68"/>
    <w:rsid w:val="00E95FE9"/>
    <w:rsid w:val="00E97B60"/>
    <w:rsid w:val="00EA022D"/>
    <w:rsid w:val="00EA2522"/>
    <w:rsid w:val="00EA2F6C"/>
    <w:rsid w:val="00EA3363"/>
    <w:rsid w:val="00EA3E86"/>
    <w:rsid w:val="00EA3FD6"/>
    <w:rsid w:val="00EA47B3"/>
    <w:rsid w:val="00EA6462"/>
    <w:rsid w:val="00EA6A55"/>
    <w:rsid w:val="00EB104E"/>
    <w:rsid w:val="00EB17F8"/>
    <w:rsid w:val="00EB23D1"/>
    <w:rsid w:val="00EB2A68"/>
    <w:rsid w:val="00EB7E79"/>
    <w:rsid w:val="00EC0227"/>
    <w:rsid w:val="00EC15E7"/>
    <w:rsid w:val="00EC2061"/>
    <w:rsid w:val="00EC216D"/>
    <w:rsid w:val="00EC2526"/>
    <w:rsid w:val="00EC2968"/>
    <w:rsid w:val="00EC3357"/>
    <w:rsid w:val="00EC7B1F"/>
    <w:rsid w:val="00ED5B6E"/>
    <w:rsid w:val="00EE14F6"/>
    <w:rsid w:val="00EE22DA"/>
    <w:rsid w:val="00EE43ED"/>
    <w:rsid w:val="00EE46BC"/>
    <w:rsid w:val="00EE500A"/>
    <w:rsid w:val="00EF1E50"/>
    <w:rsid w:val="00EF77C6"/>
    <w:rsid w:val="00EF7927"/>
    <w:rsid w:val="00F017CD"/>
    <w:rsid w:val="00F04735"/>
    <w:rsid w:val="00F066C8"/>
    <w:rsid w:val="00F10DA4"/>
    <w:rsid w:val="00F123ED"/>
    <w:rsid w:val="00F12EED"/>
    <w:rsid w:val="00F20200"/>
    <w:rsid w:val="00F2146D"/>
    <w:rsid w:val="00F2307C"/>
    <w:rsid w:val="00F25328"/>
    <w:rsid w:val="00F26FC8"/>
    <w:rsid w:val="00F31462"/>
    <w:rsid w:val="00F3373F"/>
    <w:rsid w:val="00F33FD4"/>
    <w:rsid w:val="00F3432C"/>
    <w:rsid w:val="00F376F3"/>
    <w:rsid w:val="00F40D54"/>
    <w:rsid w:val="00F4113D"/>
    <w:rsid w:val="00F42048"/>
    <w:rsid w:val="00F43A95"/>
    <w:rsid w:val="00F4713F"/>
    <w:rsid w:val="00F50859"/>
    <w:rsid w:val="00F54E9F"/>
    <w:rsid w:val="00F55BF7"/>
    <w:rsid w:val="00F567EE"/>
    <w:rsid w:val="00F56DED"/>
    <w:rsid w:val="00F57135"/>
    <w:rsid w:val="00F57D1D"/>
    <w:rsid w:val="00F60223"/>
    <w:rsid w:val="00F628FA"/>
    <w:rsid w:val="00F63C16"/>
    <w:rsid w:val="00F64369"/>
    <w:rsid w:val="00F64B61"/>
    <w:rsid w:val="00F66CB3"/>
    <w:rsid w:val="00F70AE8"/>
    <w:rsid w:val="00F71DB9"/>
    <w:rsid w:val="00F725BF"/>
    <w:rsid w:val="00F7294F"/>
    <w:rsid w:val="00F805FC"/>
    <w:rsid w:val="00F80EA0"/>
    <w:rsid w:val="00F82890"/>
    <w:rsid w:val="00F83B1C"/>
    <w:rsid w:val="00F87DA6"/>
    <w:rsid w:val="00F90D12"/>
    <w:rsid w:val="00F95816"/>
    <w:rsid w:val="00FA057C"/>
    <w:rsid w:val="00FA0CC5"/>
    <w:rsid w:val="00FA1603"/>
    <w:rsid w:val="00FA1BC8"/>
    <w:rsid w:val="00FA2594"/>
    <w:rsid w:val="00FA41B2"/>
    <w:rsid w:val="00FA44B4"/>
    <w:rsid w:val="00FB110D"/>
    <w:rsid w:val="00FB326E"/>
    <w:rsid w:val="00FB4C1F"/>
    <w:rsid w:val="00FB6489"/>
    <w:rsid w:val="00FB6C4B"/>
    <w:rsid w:val="00FB725A"/>
    <w:rsid w:val="00FC2721"/>
    <w:rsid w:val="00FC29CD"/>
    <w:rsid w:val="00FC2A07"/>
    <w:rsid w:val="00FC387D"/>
    <w:rsid w:val="00FC7B0B"/>
    <w:rsid w:val="00FD019F"/>
    <w:rsid w:val="00FD3761"/>
    <w:rsid w:val="00FD6FD4"/>
    <w:rsid w:val="00FD71F6"/>
    <w:rsid w:val="00FD77D6"/>
    <w:rsid w:val="00FD7994"/>
    <w:rsid w:val="00FE1C5F"/>
    <w:rsid w:val="00FE531E"/>
    <w:rsid w:val="00FE546B"/>
    <w:rsid w:val="00FE6271"/>
    <w:rsid w:val="00FE6BA8"/>
    <w:rsid w:val="00FE6CEF"/>
    <w:rsid w:val="00FF1612"/>
    <w:rsid w:val="00FF46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5503F0"/>
  <w15:docId w15:val="{54D82339-15F7-4442-A8D6-7DE7EBE8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FBC"/>
    <w:pPr>
      <w:spacing w:after="120" w:line="360" w:lineRule="auto"/>
    </w:pPr>
    <w:rPr>
      <w:rFonts w:ascii="Arial" w:hAnsi="Arial"/>
      <w:sz w:val="18"/>
      <w:szCs w:val="22"/>
      <w:lang w:eastAsia="en-US"/>
    </w:rPr>
  </w:style>
  <w:style w:type="paragraph" w:styleId="berschrift1">
    <w:name w:val="heading 1"/>
    <w:basedOn w:val="Standard"/>
    <w:next w:val="Standard"/>
    <w:link w:val="berschrift1Zchn"/>
    <w:uiPriority w:val="9"/>
    <w:qFormat/>
    <w:rsid w:val="008A18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46E1"/>
    <w:pPr>
      <w:tabs>
        <w:tab w:val="center" w:pos="4536"/>
        <w:tab w:val="right" w:pos="9072"/>
      </w:tabs>
      <w:spacing w:after="0" w:line="240" w:lineRule="auto"/>
    </w:pPr>
  </w:style>
  <w:style w:type="character" w:customStyle="1" w:styleId="KopfzeileZchn">
    <w:name w:val="Kopfzeile Zchn"/>
    <w:link w:val="Kopfzeile"/>
    <w:rsid w:val="003A46E1"/>
    <w:rPr>
      <w:rFonts w:ascii="Arial" w:hAnsi="Arial"/>
    </w:rPr>
  </w:style>
  <w:style w:type="paragraph" w:styleId="Fuzeile">
    <w:name w:val="footer"/>
    <w:basedOn w:val="Standard"/>
    <w:link w:val="FuzeileZchn"/>
    <w:unhideWhenUsed/>
    <w:rsid w:val="003A46E1"/>
    <w:pPr>
      <w:tabs>
        <w:tab w:val="center" w:pos="4536"/>
        <w:tab w:val="right" w:pos="9072"/>
      </w:tabs>
      <w:spacing w:after="0" w:line="240" w:lineRule="auto"/>
    </w:pPr>
  </w:style>
  <w:style w:type="character" w:customStyle="1" w:styleId="FuzeileZchn">
    <w:name w:val="Fußzeile Zchn"/>
    <w:link w:val="Fuzeile"/>
    <w:rsid w:val="003A46E1"/>
    <w:rPr>
      <w:rFonts w:ascii="Arial" w:hAnsi="Arial"/>
    </w:rPr>
  </w:style>
  <w:style w:type="table" w:customStyle="1" w:styleId="Tabellengitternetz">
    <w:name w:val="Tabellengitternetz"/>
    <w:basedOn w:val="NormaleTabelle"/>
    <w:uiPriority w:val="59"/>
    <w:rsid w:val="003A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3A46E1"/>
    <w:pPr>
      <w:spacing w:after="0" w:line="240" w:lineRule="auto"/>
    </w:pPr>
    <w:rPr>
      <w:sz w:val="20"/>
      <w:szCs w:val="20"/>
    </w:rPr>
  </w:style>
  <w:style w:type="character" w:customStyle="1" w:styleId="FunotentextZchn">
    <w:name w:val="Fußnotentext Zchn"/>
    <w:link w:val="Funotentext"/>
    <w:rsid w:val="003A46E1"/>
    <w:rPr>
      <w:rFonts w:ascii="Arial" w:hAnsi="Arial"/>
      <w:sz w:val="20"/>
      <w:szCs w:val="20"/>
    </w:rPr>
  </w:style>
  <w:style w:type="character" w:styleId="Funotenzeichen">
    <w:name w:val="footnote reference"/>
    <w:unhideWhenUsed/>
    <w:rsid w:val="003A46E1"/>
    <w:rPr>
      <w:vertAlign w:val="superscript"/>
    </w:rPr>
  </w:style>
  <w:style w:type="character" w:styleId="Kommentarzeichen">
    <w:name w:val="annotation reference"/>
    <w:semiHidden/>
    <w:rsid w:val="003A46E1"/>
    <w:rPr>
      <w:sz w:val="16"/>
      <w:szCs w:val="16"/>
    </w:rPr>
  </w:style>
  <w:style w:type="paragraph" w:styleId="Kommentartext">
    <w:name w:val="annotation text"/>
    <w:basedOn w:val="Standard"/>
    <w:link w:val="KommentartextZchn"/>
    <w:semiHidden/>
    <w:rsid w:val="003A46E1"/>
    <w:pPr>
      <w:adjustRightInd w:val="0"/>
      <w:snapToGrid w:val="0"/>
      <w:spacing w:after="0" w:line="255" w:lineRule="atLeast"/>
    </w:pPr>
    <w:rPr>
      <w:rFonts w:eastAsia="Times New Roman"/>
      <w:spacing w:val="4"/>
      <w:sz w:val="20"/>
      <w:szCs w:val="20"/>
      <w:lang w:eastAsia="de-CH"/>
    </w:rPr>
  </w:style>
  <w:style w:type="character" w:customStyle="1" w:styleId="KommentartextZchn">
    <w:name w:val="Kommentartext Zchn"/>
    <w:link w:val="Kommentartext"/>
    <w:semiHidden/>
    <w:rsid w:val="003A46E1"/>
    <w:rPr>
      <w:rFonts w:ascii="Arial" w:eastAsia="Times New Roman" w:hAnsi="Arial" w:cs="Times New Roman"/>
      <w:spacing w:val="4"/>
      <w:sz w:val="20"/>
      <w:szCs w:val="20"/>
      <w:lang w:eastAsia="de-CH"/>
    </w:rPr>
  </w:style>
  <w:style w:type="paragraph" w:customStyle="1" w:styleId="Default">
    <w:name w:val="Default"/>
    <w:rsid w:val="003A46E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3A46E1"/>
    <w:pPr>
      <w:spacing w:after="0" w:line="240" w:lineRule="auto"/>
      <w:ind w:left="720"/>
      <w:contextualSpacing/>
    </w:pPr>
  </w:style>
  <w:style w:type="paragraph" w:styleId="Sprechblasentext">
    <w:name w:val="Balloon Text"/>
    <w:basedOn w:val="Standard"/>
    <w:link w:val="SprechblasentextZchn"/>
    <w:uiPriority w:val="99"/>
    <w:semiHidden/>
    <w:unhideWhenUsed/>
    <w:rsid w:val="003A46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46E1"/>
    <w:rPr>
      <w:rFonts w:ascii="Tahoma" w:hAnsi="Tahoma" w:cs="Tahoma"/>
      <w:sz w:val="16"/>
      <w:szCs w:val="16"/>
    </w:rPr>
  </w:style>
  <w:style w:type="character" w:styleId="Hyperlink">
    <w:name w:val="Hyperlink"/>
    <w:uiPriority w:val="99"/>
    <w:unhideWhenUsed/>
    <w:rsid w:val="00407BFC"/>
    <w:rPr>
      <w:color w:val="0000FF"/>
      <w:u w:val="single"/>
    </w:rPr>
  </w:style>
  <w:style w:type="paragraph" w:styleId="Kommentarthema">
    <w:name w:val="annotation subject"/>
    <w:basedOn w:val="Kommentartext"/>
    <w:next w:val="Kommentartext"/>
    <w:link w:val="KommentarthemaZchn"/>
    <w:uiPriority w:val="99"/>
    <w:semiHidden/>
    <w:unhideWhenUsed/>
    <w:rsid w:val="00D36F4E"/>
    <w:pPr>
      <w:adjustRightInd/>
      <w:snapToGrid/>
      <w:spacing w:after="120" w:line="240" w:lineRule="auto"/>
    </w:pPr>
    <w:rPr>
      <w:rFonts w:eastAsia="Calibri"/>
      <w:b/>
      <w:bCs/>
      <w:spacing w:val="0"/>
      <w:lang w:eastAsia="en-US"/>
    </w:rPr>
  </w:style>
  <w:style w:type="character" w:customStyle="1" w:styleId="KommentarthemaZchn">
    <w:name w:val="Kommentarthema Zchn"/>
    <w:link w:val="Kommentarthema"/>
    <w:uiPriority w:val="99"/>
    <w:semiHidden/>
    <w:rsid w:val="00D36F4E"/>
    <w:rPr>
      <w:rFonts w:ascii="Arial" w:eastAsia="Times New Roman" w:hAnsi="Arial" w:cs="Times New Roman"/>
      <w:b/>
      <w:bCs/>
      <w:spacing w:val="4"/>
      <w:sz w:val="20"/>
      <w:szCs w:val="20"/>
      <w:lang w:eastAsia="de-CH"/>
    </w:rPr>
  </w:style>
  <w:style w:type="character" w:customStyle="1" w:styleId="A4">
    <w:name w:val="A4"/>
    <w:uiPriority w:val="99"/>
    <w:rsid w:val="00B2106F"/>
    <w:rPr>
      <w:rFonts w:cs="Univers 45 Light"/>
      <w:color w:val="221E1F"/>
      <w:sz w:val="10"/>
      <w:szCs w:val="10"/>
    </w:rPr>
  </w:style>
  <w:style w:type="paragraph" w:styleId="berarbeitung">
    <w:name w:val="Revision"/>
    <w:hidden/>
    <w:uiPriority w:val="99"/>
    <w:semiHidden/>
    <w:rsid w:val="00E71FBB"/>
    <w:rPr>
      <w:rFonts w:ascii="Arial" w:hAnsi="Arial"/>
      <w:sz w:val="22"/>
      <w:szCs w:val="22"/>
      <w:lang w:eastAsia="en-US"/>
    </w:rPr>
  </w:style>
  <w:style w:type="paragraph" w:customStyle="1" w:styleId="AufzhlungStrich">
    <w:name w:val="Aufzählung Strich"/>
    <w:autoRedefine/>
    <w:rsid w:val="004A3893"/>
    <w:pPr>
      <w:numPr>
        <w:numId w:val="36"/>
      </w:numPr>
      <w:spacing w:before="60" w:line="360" w:lineRule="auto"/>
    </w:pPr>
    <w:rPr>
      <w:rFonts w:ascii="Arial" w:eastAsia="Times New Roman" w:hAnsi="Arial"/>
    </w:rPr>
  </w:style>
  <w:style w:type="paragraph" w:customStyle="1" w:styleId="NummerierungAntrge">
    <w:name w:val="Nummerierung Anträge"/>
    <w:autoRedefine/>
    <w:rsid w:val="008A1819"/>
    <w:pPr>
      <w:numPr>
        <w:numId w:val="38"/>
      </w:numPr>
      <w:tabs>
        <w:tab w:val="left" w:pos="851"/>
      </w:tabs>
      <w:spacing w:after="120" w:line="360" w:lineRule="auto"/>
      <w:ind w:left="567" w:firstLine="0"/>
    </w:pPr>
    <w:rPr>
      <w:rFonts w:ascii="Arial" w:eastAsia="Times New Roman" w:hAnsi="Arial"/>
    </w:rPr>
  </w:style>
  <w:style w:type="paragraph" w:customStyle="1" w:styleId="Formatvorlage1">
    <w:name w:val="Formatvorlage1"/>
    <w:basedOn w:val="berschrift1"/>
    <w:rsid w:val="008A1819"/>
    <w:pPr>
      <w:keepLines w:val="0"/>
      <w:numPr>
        <w:numId w:val="39"/>
      </w:numPr>
      <w:tabs>
        <w:tab w:val="clear" w:pos="720"/>
        <w:tab w:val="left" w:pos="426"/>
      </w:tabs>
      <w:adjustRightInd w:val="0"/>
      <w:snapToGrid w:val="0"/>
      <w:spacing w:after="60" w:line="255" w:lineRule="atLeast"/>
      <w:ind w:left="360"/>
    </w:pPr>
    <w:rPr>
      <w:rFonts w:ascii="Arial" w:eastAsia="Times New Roman" w:hAnsi="Arial" w:cs="Times New Roman"/>
      <w:b/>
      <w:bCs/>
      <w:color w:val="auto"/>
      <w:spacing w:val="4"/>
      <w:sz w:val="28"/>
      <w:lang w:eastAsia="de-CH"/>
    </w:rPr>
  </w:style>
  <w:style w:type="character" w:customStyle="1" w:styleId="berschrift1Zchn">
    <w:name w:val="Überschrift 1 Zchn"/>
    <w:basedOn w:val="Absatz-Standardschriftart"/>
    <w:link w:val="berschrift1"/>
    <w:uiPriority w:val="9"/>
    <w:rsid w:val="008A181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kt.gr.ch/kt/soa_daten/Amtsleitung/Kinder%20%26%20Jugendliche/2_Qualit&#228;t/1_Unterlagen%20f&#252;r%20Bewilligung/1_Krippen_Kitas_(Vorschulebereich)/1_Richtlinien/2018/www.soa.gr.ch" TargetMode="External"/><Relationship Id="rId18" Type="http://schemas.openxmlformats.org/officeDocument/2006/relationships/hyperlink" Target="http://www.soa.g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www.gesundheitsfoerderung.ch" TargetMode="External"/><Relationship Id="rId17" Type="http://schemas.openxmlformats.org/officeDocument/2006/relationships/hyperlink" Target="http://www.soa.g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bfi.admin.ch" TargetMode="External"/><Relationship Id="rId20" Type="http://schemas.openxmlformats.org/officeDocument/2006/relationships/hyperlink" Target="http://www.soa.g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file://kt.gr.ch/kt/soa_daten/Amtsleitung/Kinder%20%26%20Jugendliche/2_Qualit&#228;t/1_Unterlagen%20f&#252;r%20Bewilligung/1_Tageseinrichtungen%20im%20Vorschulbereich/1_Richtlinien/2016/www.soa.gr.ch"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www.recognition.swis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ognition.swiss"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B87209A1066BE46AAE793CCC186A918" ma:contentTypeVersion="8" ma:contentTypeDescription="Ein neues Dokument erstellen." ma:contentTypeScope="" ma:versionID="7207ad623d3f3c151101d99b9ca848d0">
  <xsd:schema xmlns:xsd="http://www.w3.org/2001/XMLSchema" xmlns:xs="http://www.w3.org/2001/XMLSchema" xmlns:p="http://schemas.microsoft.com/office/2006/metadata/properties" xmlns:ns1="http://schemas.microsoft.com/sharepoint/v3" xmlns:ns2="dd75bff8-455b-43ea-ba4e-6e0728b3a11d" targetNamespace="http://schemas.microsoft.com/office/2006/metadata/properties" ma:root="true" ma:fieldsID="e8ebbc9c68d78b35a05d6c9b1854a049" ns1:_="" ns2:_="">
    <xsd:import namespace="http://schemas.microsoft.com/sharepoint/v3"/>
    <xsd:import namespace="dd75bff8-455b-43ea-ba4e-6e0728b3a11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element ref="ns2:Dokumentenlis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5bff8-455b-43ea-ba4e-6e0728b3a11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description="Anzeige Hauptthemaseite&#10;Ja/Nein"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Dokumentenliste" ma:index="16" nillable="true" ma:displayName="Dokumentenliste" ma:description="Anzeige auf Themenseite-Dokumentenliste" ma:internalName="Dokumentenlis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nzeige_x0020_Hauptseite xmlns="dd75bff8-455b-43ea-ba4e-6e0728b3a11d">Ja</Anzeige_x0020_Hauptseite>
    <Anzeige_x0020_Themenseite xmlns="dd75bff8-455b-43ea-ba4e-6e0728b3a11d">Kindertagesstätten / Tageselternvereine</Anzeige_x0020_Themenseite>
    <Gruppierung xmlns="dd75bff8-455b-43ea-ba4e-6e0728b3a11d">Kindertagesstätten</Gruppierung>
    <Untergruppierung xmlns="dd75bff8-455b-43ea-ba4e-6e0728b3a11d" xsi:nil="true"/>
    <PublishingStartDate xmlns="http://schemas.microsoft.com/sharepoint/v3" xsi:nil="true"/>
    <Dokumentenliste xmlns="dd75bff8-455b-43ea-ba4e-6e0728b3a11d" xsi:nil="true"/>
    <Seitennummer xmlns="dd75bff8-455b-43ea-ba4e-6e0728b3a11d">3.2.2.1</Seitennummer>
    <PublishingExpirationDate xmlns="http://schemas.microsoft.com/sharepoint/v3" xsi:nil="true"/>
    <Sortierung xmlns="dd75bff8-455b-43ea-ba4e-6e0728b3a11d">2</Sortierung>
  </documentManagement>
</p:properties>
</file>

<file path=customXml/itemProps1.xml><?xml version="1.0" encoding="utf-8"?>
<ds:datastoreItem xmlns:ds="http://schemas.openxmlformats.org/officeDocument/2006/customXml" ds:itemID="{906DAE97-20D4-4E8E-8BD5-C31773A32918}">
  <ds:schemaRefs>
    <ds:schemaRef ds:uri="http://schemas.openxmlformats.org/officeDocument/2006/bibliography"/>
  </ds:schemaRefs>
</ds:datastoreItem>
</file>

<file path=customXml/itemProps2.xml><?xml version="1.0" encoding="utf-8"?>
<ds:datastoreItem xmlns:ds="http://schemas.openxmlformats.org/officeDocument/2006/customXml" ds:itemID="{774EE7F9-E034-4018-8B07-063EDCBDF19B}"/>
</file>

<file path=customXml/itemProps3.xml><?xml version="1.0" encoding="utf-8"?>
<ds:datastoreItem xmlns:ds="http://schemas.openxmlformats.org/officeDocument/2006/customXml" ds:itemID="{9CE7487D-D04F-4A9F-B888-34C838C81203}"/>
</file>

<file path=customXml/itemProps4.xml><?xml version="1.0" encoding="utf-8"?>
<ds:datastoreItem xmlns:ds="http://schemas.openxmlformats.org/officeDocument/2006/customXml" ds:itemID="{308E5603-449F-491E-B17E-5B5070C97D81}"/>
</file>

<file path=docProps/app.xml><?xml version="1.0" encoding="utf-8"?>
<Properties xmlns="http://schemas.openxmlformats.org/officeDocument/2006/extended-properties" xmlns:vt="http://schemas.openxmlformats.org/officeDocument/2006/docPropsVTypes">
  <Template>Normal.dotm</Template>
  <TotalTime>0</TotalTime>
  <Pages>16</Pages>
  <Words>4120</Words>
  <Characters>25958</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30018</CharactersWithSpaces>
  <SharedDoc>false</SharedDoc>
  <HLinks>
    <vt:vector size="24" baseType="variant">
      <vt:variant>
        <vt:i4>1572864</vt:i4>
      </vt:variant>
      <vt:variant>
        <vt:i4>66</vt:i4>
      </vt:variant>
      <vt:variant>
        <vt:i4>0</vt:i4>
      </vt:variant>
      <vt:variant>
        <vt:i4>5</vt:i4>
      </vt:variant>
      <vt:variant>
        <vt:lpwstr>http://www.soa.gr.ch/</vt:lpwstr>
      </vt:variant>
      <vt:variant>
        <vt:lpwstr/>
      </vt:variant>
      <vt:variant>
        <vt:i4>1572864</vt:i4>
      </vt:variant>
      <vt:variant>
        <vt:i4>60</vt:i4>
      </vt:variant>
      <vt:variant>
        <vt:i4>0</vt:i4>
      </vt:variant>
      <vt:variant>
        <vt:i4>5</vt:i4>
      </vt:variant>
      <vt:variant>
        <vt:lpwstr>http://www.soa.gr.ch/</vt:lpwstr>
      </vt:variant>
      <vt:variant>
        <vt:lpwstr/>
      </vt:variant>
      <vt:variant>
        <vt:i4>1310739</vt:i4>
      </vt:variant>
      <vt:variant>
        <vt:i4>45</vt:i4>
      </vt:variant>
      <vt:variant>
        <vt:i4>0</vt:i4>
      </vt:variant>
      <vt:variant>
        <vt:i4>5</vt:i4>
      </vt:variant>
      <vt:variant>
        <vt:lpwstr>http://www.graubuenden-bewegt.ch/</vt:lpwstr>
      </vt:variant>
      <vt:variant>
        <vt:lpwstr/>
      </vt:variant>
      <vt:variant>
        <vt:i4>655396</vt:i4>
      </vt:variant>
      <vt:variant>
        <vt:i4>12</vt:i4>
      </vt:variant>
      <vt:variant>
        <vt:i4>0</vt:i4>
      </vt:variant>
      <vt:variant>
        <vt:i4>5</vt:i4>
      </vt:variant>
      <vt:variant>
        <vt:lpwstr>mailto:daniel.galfetti@soa.gr.ch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Galfetti Daniel</dc:creator>
  <cp:lastModifiedBy>Galfetti Daniel (SOA GR)</cp:lastModifiedBy>
  <cp:revision>33</cp:revision>
  <cp:lastPrinted>2016-01-25T14:32:00Z</cp:lastPrinted>
  <dcterms:created xsi:type="dcterms:W3CDTF">2025-06-24T10:48:00Z</dcterms:created>
  <dcterms:modified xsi:type="dcterms:W3CDTF">2026-02-20T13:38:00Z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2026-02-20T13:20:11Z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769c79fc-c0b3-45c9-bb7e-59471e86f0d7</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0x0101000B87209A1066BE46AAE793CCC186A918</vt:lpwstr>
  </property>
</Properties>
</file>