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E98A" w14:textId="7DF3CFEB" w:rsidR="0077781C" w:rsidRPr="007016F5" w:rsidRDefault="0077781C" w:rsidP="0077781C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lear" w:pos="4536"/>
          <w:tab w:val="left" w:pos="1985"/>
        </w:tabs>
        <w:spacing w:after="240"/>
        <w:rPr>
          <w:b/>
          <w:bCs/>
        </w:rPr>
      </w:pPr>
      <w:bookmarkStart w:id="0" w:name="OLE_LINK2"/>
      <w:r w:rsidRPr="007016F5">
        <w:rPr>
          <w:b/>
          <w:kern w:val="28"/>
          <w:sz w:val="28"/>
          <w:szCs w:val="28"/>
        </w:rPr>
        <w:t xml:space="preserve">Muster – </w:t>
      </w:r>
      <w:r w:rsidRPr="007016F5">
        <w:rPr>
          <w:b/>
          <w:sz w:val="28"/>
          <w:szCs w:val="28"/>
        </w:rPr>
        <w:t xml:space="preserve">Kostenschätzung und Abgeltung </w:t>
      </w:r>
      <w:r w:rsidR="000845E0" w:rsidRPr="007016F5">
        <w:rPr>
          <w:b/>
          <w:sz w:val="28"/>
          <w:szCs w:val="28"/>
        </w:rPr>
        <w:br/>
      </w:r>
      <w:r w:rsidRPr="007016F5">
        <w:rPr>
          <w:b/>
          <w:kern w:val="28"/>
          <w:sz w:val="28"/>
          <w:szCs w:val="28"/>
        </w:rPr>
        <w:t>(Anhang</w:t>
      </w:r>
      <w:r w:rsidRPr="007016F5">
        <w:rPr>
          <w:b/>
          <w:spacing w:val="-20"/>
          <w:kern w:val="28"/>
          <w:sz w:val="28"/>
          <w:szCs w:val="28"/>
        </w:rPr>
        <w:t xml:space="preserve"> </w:t>
      </w:r>
      <w:r w:rsidRPr="007016F5">
        <w:rPr>
          <w:b/>
          <w:kern w:val="28"/>
          <w:sz w:val="28"/>
          <w:szCs w:val="28"/>
        </w:rPr>
        <w:t>2</w:t>
      </w:r>
      <w:r w:rsidRPr="007016F5">
        <w:rPr>
          <w:b/>
          <w:spacing w:val="-20"/>
          <w:kern w:val="28"/>
          <w:sz w:val="28"/>
          <w:szCs w:val="28"/>
        </w:rPr>
        <w:t xml:space="preserve"> </w:t>
      </w:r>
      <w:r w:rsidRPr="007016F5">
        <w:rPr>
          <w:b/>
          <w:kern w:val="28"/>
          <w:sz w:val="28"/>
          <w:szCs w:val="28"/>
        </w:rPr>
        <w:t>zum</w:t>
      </w:r>
      <w:r w:rsidRPr="007016F5">
        <w:rPr>
          <w:b/>
          <w:spacing w:val="-20"/>
          <w:kern w:val="28"/>
          <w:sz w:val="28"/>
          <w:szCs w:val="28"/>
        </w:rPr>
        <w:t xml:space="preserve"> </w:t>
      </w:r>
      <w:r w:rsidR="000845E0" w:rsidRPr="007016F5">
        <w:rPr>
          <w:b/>
          <w:kern w:val="28"/>
          <w:sz w:val="28"/>
          <w:szCs w:val="28"/>
        </w:rPr>
        <w:t>Musterreglement für Grundwasserschutzzonen</w:t>
      </w:r>
      <w:r w:rsidRPr="007016F5">
        <w:rPr>
          <w:b/>
          <w:kern w:val="28"/>
          <w:sz w:val="28"/>
          <w:szCs w:val="28"/>
        </w:rPr>
        <w:t>)</w:t>
      </w:r>
      <w:r w:rsidRPr="007016F5">
        <w:rPr>
          <w:b/>
          <w:kern w:val="28"/>
          <w:sz w:val="28"/>
          <w:szCs w:val="28"/>
        </w:rPr>
        <w:br/>
      </w:r>
      <w:r w:rsidRPr="007016F5">
        <w:t>ANU-406-1</w:t>
      </w:r>
      <w:r w:rsidR="00F77091">
        <w:t>4</w:t>
      </w:r>
      <w:r w:rsidRPr="007016F5">
        <w:t xml:space="preserve">d / </w:t>
      </w:r>
      <w:bookmarkStart w:id="1" w:name="_Hlk213799319"/>
      <w:r w:rsidRPr="007016F5">
        <w:t>Version vom 1</w:t>
      </w:r>
      <w:r w:rsidR="007016F5" w:rsidRPr="007016F5">
        <w:t>9</w:t>
      </w:r>
      <w:r w:rsidRPr="007016F5">
        <w:t>.11.</w:t>
      </w:r>
      <w:r w:rsidR="00E50C6F">
        <w:t>20</w:t>
      </w:r>
      <w:r w:rsidRPr="007016F5">
        <w:t>25</w:t>
      </w:r>
      <w:bookmarkEnd w:id="1"/>
    </w:p>
    <w:p w14:paraId="66712806" w14:textId="77777777" w:rsidR="0077781C" w:rsidRPr="007016F5" w:rsidRDefault="0077781C" w:rsidP="007016F5">
      <w:pPr>
        <w:pStyle w:val="Kopfzeile"/>
        <w:pBdr>
          <w:top w:val="single" w:sz="4" w:space="2" w:color="auto"/>
          <w:left w:val="single" w:sz="4" w:space="3" w:color="auto"/>
          <w:bottom w:val="single" w:sz="4" w:space="2" w:color="auto"/>
          <w:right w:val="single" w:sz="4" w:space="3" w:color="auto"/>
        </w:pBdr>
        <w:shd w:val="clear" w:color="auto" w:fill="FDE9D9" w:themeFill="accent6" w:themeFillTint="33"/>
        <w:tabs>
          <w:tab w:val="clear" w:pos="4536"/>
        </w:tabs>
        <w:jc w:val="both"/>
        <w:rPr>
          <w:sz w:val="20"/>
          <w:szCs w:val="20"/>
        </w:rPr>
      </w:pPr>
      <w:r w:rsidRPr="007016F5">
        <w:rPr>
          <w:sz w:val="20"/>
          <w:szCs w:val="20"/>
        </w:rPr>
        <w:t xml:space="preserve">Die </w:t>
      </w:r>
      <w:r w:rsidRPr="007016F5">
        <w:rPr>
          <w:sz w:val="20"/>
          <w:szCs w:val="20"/>
          <w:highlight w:val="yellow"/>
        </w:rPr>
        <w:t>gelb</w:t>
      </w:r>
      <w:r w:rsidRPr="007016F5">
        <w:rPr>
          <w:sz w:val="20"/>
          <w:szCs w:val="20"/>
        </w:rPr>
        <w:t xml:space="preserve"> markierten Textteile sind zu überprüfen und zu bearbeiten. Sind Begriffe zusätzlich in </w:t>
      </w:r>
      <w:r w:rsidRPr="007016F5">
        <w:rPr>
          <w:sz w:val="20"/>
          <w:szCs w:val="20"/>
          <w:highlight w:val="yellow"/>
        </w:rPr>
        <w:t>[eckige Klammern]</w:t>
      </w:r>
      <w:r w:rsidRPr="007016F5">
        <w:rPr>
          <w:sz w:val="20"/>
          <w:szCs w:val="20"/>
        </w:rPr>
        <w:t xml:space="preserve"> gesetzt, sind besondere Angaben erforderlich.</w:t>
      </w:r>
    </w:p>
    <w:p w14:paraId="1E1966AB" w14:textId="77777777" w:rsidR="0077781C" w:rsidRPr="007016F5" w:rsidRDefault="0077781C" w:rsidP="007016F5">
      <w:pPr>
        <w:pStyle w:val="Kopfzeile"/>
        <w:pBdr>
          <w:top w:val="single" w:sz="4" w:space="2" w:color="auto"/>
          <w:left w:val="single" w:sz="4" w:space="3" w:color="auto"/>
          <w:bottom w:val="single" w:sz="4" w:space="2" w:color="auto"/>
          <w:right w:val="single" w:sz="4" w:space="3" w:color="auto"/>
        </w:pBdr>
        <w:shd w:val="clear" w:color="auto" w:fill="FDE9D9" w:themeFill="accent6" w:themeFillTint="33"/>
        <w:tabs>
          <w:tab w:val="clear" w:pos="4536"/>
        </w:tabs>
        <w:jc w:val="both"/>
        <w:rPr>
          <w:sz w:val="20"/>
          <w:szCs w:val="20"/>
        </w:rPr>
      </w:pPr>
    </w:p>
    <w:p w14:paraId="4F846498" w14:textId="28F6D49A" w:rsidR="0077781C" w:rsidRPr="007016F5" w:rsidRDefault="0077781C" w:rsidP="007016F5">
      <w:pPr>
        <w:pStyle w:val="Kopfzeile"/>
        <w:pBdr>
          <w:top w:val="single" w:sz="4" w:space="2" w:color="auto"/>
          <w:left w:val="single" w:sz="4" w:space="3" w:color="auto"/>
          <w:bottom w:val="single" w:sz="4" w:space="2" w:color="auto"/>
          <w:right w:val="single" w:sz="4" w:space="3" w:color="auto"/>
        </w:pBdr>
        <w:shd w:val="clear" w:color="auto" w:fill="FDE9D9" w:themeFill="accent6" w:themeFillTint="33"/>
        <w:tabs>
          <w:tab w:val="clear" w:pos="4536"/>
        </w:tabs>
        <w:jc w:val="both"/>
        <w:rPr>
          <w:sz w:val="20"/>
          <w:szCs w:val="20"/>
        </w:rPr>
      </w:pPr>
      <w:r w:rsidRPr="007016F5">
        <w:rPr>
          <w:sz w:val="20"/>
          <w:szCs w:val="20"/>
        </w:rPr>
        <w:t xml:space="preserve">Die umrandeten </w:t>
      </w:r>
      <w:bookmarkStart w:id="2" w:name="_Hlk213800688"/>
      <w:r w:rsidRPr="007016F5">
        <w:rPr>
          <w:sz w:val="20"/>
          <w:szCs w:val="20"/>
        </w:rPr>
        <w:t xml:space="preserve">und lachsfarben markierten </w:t>
      </w:r>
      <w:bookmarkEnd w:id="2"/>
      <w:r w:rsidRPr="007016F5">
        <w:rPr>
          <w:sz w:val="20"/>
          <w:szCs w:val="20"/>
        </w:rPr>
        <w:t xml:space="preserve">Textteile (wie hier) sind Erläuterungen, welche bei der Erarbeitung </w:t>
      </w:r>
      <w:r w:rsidR="000845E0" w:rsidRPr="007016F5">
        <w:rPr>
          <w:sz w:val="20"/>
          <w:szCs w:val="20"/>
        </w:rPr>
        <w:t>Kostenschätzung und Abgeltungen</w:t>
      </w:r>
      <w:r w:rsidRPr="007016F5">
        <w:rPr>
          <w:sz w:val="20"/>
          <w:szCs w:val="20"/>
        </w:rPr>
        <w:t xml:space="preserve"> (Anhang </w:t>
      </w:r>
      <w:r w:rsidR="000845E0" w:rsidRPr="007016F5">
        <w:rPr>
          <w:sz w:val="20"/>
          <w:szCs w:val="20"/>
        </w:rPr>
        <w:t>2</w:t>
      </w:r>
      <w:r w:rsidRPr="007016F5">
        <w:rPr>
          <w:sz w:val="20"/>
          <w:szCs w:val="20"/>
        </w:rPr>
        <w:t>) zu beachten sind. Sie sind jedoch spätestens in der endgültigen Fassung des Dokuments zu entfernen.</w:t>
      </w:r>
    </w:p>
    <w:bookmarkEnd w:id="0"/>
    <w:p w14:paraId="3F78161F" w14:textId="563A2FA6" w:rsidR="001874B9" w:rsidRPr="007016F5" w:rsidRDefault="000E7D7B" w:rsidP="000845E0">
      <w:pPr>
        <w:pStyle w:val="Titel"/>
        <w:spacing w:before="480" w:after="200"/>
      </w:pPr>
      <w:r w:rsidRPr="007016F5">
        <w:t>Anhang</w:t>
      </w:r>
      <w:r w:rsidR="005D599F" w:rsidRPr="007016F5">
        <w:t xml:space="preserve"> 2</w:t>
      </w:r>
      <w:r w:rsidR="00C3525D" w:rsidRPr="007016F5">
        <w:t xml:space="preserve"> zum Schutzzonenreglement</w:t>
      </w:r>
    </w:p>
    <w:p w14:paraId="7CF57980" w14:textId="5F713CDB" w:rsidR="00C3525D" w:rsidRPr="007016F5" w:rsidRDefault="006E5B9A" w:rsidP="00C3525D">
      <w:pPr>
        <w:jc w:val="center"/>
        <w:rPr>
          <w:b/>
          <w:caps/>
          <w:sz w:val="32"/>
          <w:szCs w:val="32"/>
        </w:rPr>
      </w:pPr>
      <w:r w:rsidRPr="007016F5">
        <w:rPr>
          <w:b/>
          <w:caps/>
          <w:sz w:val="32"/>
          <w:szCs w:val="32"/>
        </w:rPr>
        <w:t xml:space="preserve">Kostenschätzung </w:t>
      </w:r>
      <w:r w:rsidRPr="007016F5">
        <w:rPr>
          <w:b/>
          <w:caps/>
          <w:sz w:val="32"/>
          <w:szCs w:val="32"/>
          <w:highlight w:val="yellow"/>
        </w:rPr>
        <w:t>und Abgeltungen</w:t>
      </w:r>
    </w:p>
    <w:p w14:paraId="70432652" w14:textId="14E06F6C" w:rsidR="00986AD9" w:rsidRPr="007016F5" w:rsidRDefault="00986AD9" w:rsidP="00986AD9">
      <w:pPr>
        <w:pStyle w:val="Untertitel"/>
        <w:rPr>
          <w:highlight w:val="yellow"/>
        </w:rPr>
      </w:pPr>
      <w:r w:rsidRPr="007016F5">
        <w:rPr>
          <w:i w:val="0"/>
        </w:rPr>
        <w:t xml:space="preserve">für </w:t>
      </w:r>
      <w:r w:rsidRPr="007016F5">
        <w:t xml:space="preserve">die </w:t>
      </w:r>
      <w:r w:rsidRPr="007016F5">
        <w:rPr>
          <w:highlight w:val="yellow"/>
        </w:rPr>
        <w:t>Quellfassung(en)</w:t>
      </w:r>
      <w:r w:rsidR="00CB0FF1" w:rsidRPr="007016F5">
        <w:rPr>
          <w:highlight w:val="yellow"/>
        </w:rPr>
        <w:t xml:space="preserve"> </w:t>
      </w:r>
      <w:r w:rsidRPr="007016F5">
        <w:rPr>
          <w:highlight w:val="yellow"/>
        </w:rPr>
        <w:t>/</w:t>
      </w:r>
      <w:r w:rsidR="00CB0FF1" w:rsidRPr="007016F5">
        <w:rPr>
          <w:highlight w:val="yellow"/>
        </w:rPr>
        <w:t xml:space="preserve"> </w:t>
      </w:r>
      <w:r w:rsidRPr="007016F5">
        <w:rPr>
          <w:highlight w:val="yellow"/>
        </w:rPr>
        <w:t xml:space="preserve">Grundwasserfassung(en) [Name der </w:t>
      </w:r>
    </w:p>
    <w:p w14:paraId="5B221DAF" w14:textId="5A332B07" w:rsidR="00202D5E" w:rsidRPr="007016F5" w:rsidRDefault="00986AD9" w:rsidP="00986AD9">
      <w:pPr>
        <w:pStyle w:val="Untertitel"/>
      </w:pPr>
      <w:r w:rsidRPr="007016F5">
        <w:rPr>
          <w:highlight w:val="yellow"/>
        </w:rPr>
        <w:t>Fassung(en)]</w:t>
      </w:r>
      <w:r w:rsidRPr="007016F5">
        <w:rPr>
          <w:i w:val="0"/>
        </w:rPr>
        <w:t xml:space="preserve"> in </w:t>
      </w:r>
      <w:r w:rsidRPr="007016F5">
        <w:rPr>
          <w:i w:val="0"/>
          <w:highlight w:val="yellow"/>
        </w:rPr>
        <w:t>der Gemeinde</w:t>
      </w:r>
      <w:r w:rsidR="00153912" w:rsidRPr="007016F5">
        <w:rPr>
          <w:i w:val="0"/>
          <w:highlight w:val="yellow"/>
        </w:rPr>
        <w:t xml:space="preserve"> / den Gemeinden</w:t>
      </w:r>
      <w:r w:rsidRPr="007016F5">
        <w:rPr>
          <w:i w:val="0"/>
        </w:rPr>
        <w:t xml:space="preserve"> </w:t>
      </w:r>
      <w:r w:rsidRPr="007016F5">
        <w:rPr>
          <w:highlight w:val="yellow"/>
        </w:rPr>
        <w:t>[Name]</w:t>
      </w:r>
    </w:p>
    <w:p w14:paraId="46D9B331" w14:textId="30778312" w:rsidR="003524F9" w:rsidRPr="007016F5" w:rsidRDefault="006E5B9A" w:rsidP="00AC3720">
      <w:pPr>
        <w:pStyle w:val="berschrift1"/>
        <w:spacing w:after="120"/>
        <w:ind w:left="357" w:hanging="357"/>
      </w:pPr>
      <w:r w:rsidRPr="007016F5">
        <w:t>Kostenschätzungen für auszuführen</w:t>
      </w:r>
      <w:r w:rsidR="00B362D5" w:rsidRPr="007016F5">
        <w:t>de Schutzm</w:t>
      </w:r>
      <w:r w:rsidRPr="007016F5">
        <w:t>assnahmen</w:t>
      </w:r>
    </w:p>
    <w:p w14:paraId="71E4A561" w14:textId="75B0884B" w:rsidR="00C24B55" w:rsidRPr="007016F5" w:rsidRDefault="000845E0" w:rsidP="000845E0">
      <w:pPr>
        <w:spacing w:after="120"/>
        <w:jc w:val="both"/>
      </w:pPr>
      <w:r w:rsidRPr="007016F5">
        <w:rPr>
          <w:vertAlign w:val="superscript"/>
        </w:rPr>
        <w:t>1 </w:t>
      </w:r>
      <w:r w:rsidR="006D4170" w:rsidRPr="007016F5">
        <w:t>Die aufgeführten Kostenschätzungen</w:t>
      </w:r>
      <w:r w:rsidR="009453B6" w:rsidRPr="007016F5">
        <w:t>,</w:t>
      </w:r>
      <w:r w:rsidR="006D4170" w:rsidRPr="007016F5">
        <w:t xml:space="preserve"> </w:t>
      </w:r>
      <w:r w:rsidR="009453B6" w:rsidRPr="007016F5">
        <w:t xml:space="preserve">nach Art. </w:t>
      </w:r>
      <w:r w:rsidR="00C24B55" w:rsidRPr="007016F5">
        <w:t>17</w:t>
      </w:r>
      <w:r w:rsidR="009453B6" w:rsidRPr="007016F5">
        <w:t xml:space="preserve"> Abs. </w:t>
      </w:r>
      <w:r w:rsidR="00C24B55" w:rsidRPr="007016F5">
        <w:t>1</w:t>
      </w:r>
      <w:r w:rsidR="009453B6" w:rsidRPr="007016F5">
        <w:t xml:space="preserve"> Schutzzonenreglement, </w:t>
      </w:r>
      <w:r w:rsidR="00305158" w:rsidRPr="007016F5">
        <w:t xml:space="preserve">basieren auf </w:t>
      </w:r>
      <w:r w:rsidR="00305158" w:rsidRPr="007016F5">
        <w:rPr>
          <w:highlight w:val="yellow"/>
        </w:rPr>
        <w:t>Richtwerten / Kostenschätzungen / usw.</w:t>
      </w:r>
      <w:r w:rsidR="00305158" w:rsidRPr="007016F5">
        <w:t xml:space="preserve"> und </w:t>
      </w:r>
      <w:r w:rsidR="006D4170" w:rsidRPr="007016F5">
        <w:t>stellen eine Orientierung für die zu erwartenden Grössenordnung der mit den Massnahmen verbunden Kosten dar. D</w:t>
      </w:r>
      <w:r w:rsidR="00B362D5" w:rsidRPr="007016F5">
        <w:t>ie realen Kosten können</w:t>
      </w:r>
      <w:r w:rsidR="006D4170" w:rsidRPr="007016F5">
        <w:t xml:space="preserve"> </w:t>
      </w:r>
      <w:r w:rsidR="005F03EC" w:rsidRPr="007016F5">
        <w:t xml:space="preserve">erheblich </w:t>
      </w:r>
      <w:r w:rsidR="006D4170" w:rsidRPr="007016F5">
        <w:t xml:space="preserve">von den hier </w:t>
      </w:r>
      <w:r w:rsidR="00665936" w:rsidRPr="007016F5">
        <w:t>ermittelten</w:t>
      </w:r>
      <w:r w:rsidR="006D4170" w:rsidRPr="007016F5">
        <w:t xml:space="preserve"> Kostenschätzungen abweichen. </w:t>
      </w:r>
    </w:p>
    <w:tbl>
      <w:tblPr>
        <w:tblStyle w:val="Tabellenraster"/>
        <w:tblW w:w="9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028"/>
        <w:gridCol w:w="2552"/>
        <w:gridCol w:w="188"/>
      </w:tblGrid>
      <w:tr w:rsidR="007016F5" w:rsidRPr="007016F5" w14:paraId="058252F6" w14:textId="77777777" w:rsidTr="00665F8E">
        <w:trPr>
          <w:gridAfter w:val="1"/>
          <w:wAfter w:w="188" w:type="dxa"/>
          <w:trHeight w:val="567"/>
        </w:trPr>
        <w:tc>
          <w:tcPr>
            <w:tcW w:w="3351" w:type="dxa"/>
            <w:shd w:val="clear" w:color="auto" w:fill="D9D9D9" w:themeFill="background1" w:themeFillShade="D9"/>
          </w:tcPr>
          <w:p w14:paraId="3EF5BB1B" w14:textId="77777777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 w:rsidRPr="007016F5">
              <w:rPr>
                <w:b/>
                <w:sz w:val="20"/>
              </w:rPr>
              <w:t xml:space="preserve">Schutzmassnahmen bei Bauten und Anlagen </w:t>
            </w:r>
          </w:p>
          <w:p w14:paraId="7417D505" w14:textId="77777777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 w:rsidRPr="007016F5">
              <w:rPr>
                <w:b/>
                <w:sz w:val="20"/>
              </w:rPr>
              <w:t>(siehe Gefahrenkataster)</w:t>
            </w:r>
          </w:p>
        </w:tc>
        <w:tc>
          <w:tcPr>
            <w:tcW w:w="3028" w:type="dxa"/>
            <w:shd w:val="clear" w:color="auto" w:fill="D9D9D9" w:themeFill="background1" w:themeFillShade="D9"/>
          </w:tcPr>
          <w:p w14:paraId="51541554" w14:textId="314C9158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 w:rsidRPr="007016F5">
              <w:rPr>
                <w:b/>
                <w:sz w:val="20"/>
              </w:rPr>
              <w:t xml:space="preserve">Parzelle(n) Nr. / </w:t>
            </w:r>
            <w:r w:rsidR="00893685" w:rsidRPr="007016F5">
              <w:rPr>
                <w:b/>
                <w:sz w:val="20"/>
              </w:rPr>
              <w:t>Schutz-</w:t>
            </w:r>
            <w:r w:rsidRPr="007016F5">
              <w:rPr>
                <w:b/>
                <w:sz w:val="20"/>
              </w:rPr>
              <w:t>Zone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1C322BD" w14:textId="5456FC00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 w:rsidRPr="007016F5">
              <w:rPr>
                <w:b/>
                <w:sz w:val="20"/>
              </w:rPr>
              <w:t xml:space="preserve">Kostenschätzung </w:t>
            </w:r>
            <w:r w:rsidR="00C24B55" w:rsidRPr="007016F5">
              <w:rPr>
                <w:b/>
                <w:sz w:val="20"/>
              </w:rPr>
              <w:t>pro Schutzmassnahme</w:t>
            </w:r>
            <w:r w:rsidR="00A07AC6">
              <w:rPr>
                <w:b/>
                <w:sz w:val="20"/>
              </w:rPr>
              <w:br/>
            </w:r>
            <w:r w:rsidRPr="007016F5">
              <w:rPr>
                <w:b/>
                <w:sz w:val="20"/>
              </w:rPr>
              <w:t>(in CHF)</w:t>
            </w:r>
          </w:p>
        </w:tc>
      </w:tr>
      <w:tr w:rsidR="007016F5" w:rsidRPr="007016F5" w14:paraId="0646CEED" w14:textId="77777777" w:rsidTr="00665F8E">
        <w:trPr>
          <w:trHeight w:val="340"/>
        </w:trPr>
        <w:tc>
          <w:tcPr>
            <w:tcW w:w="3351" w:type="dxa"/>
          </w:tcPr>
          <w:p w14:paraId="73B5596B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 w:rsidRPr="007016F5">
              <w:rPr>
                <w:sz w:val="20"/>
                <w:highlight w:val="yellow"/>
              </w:rPr>
              <w:t>[….]</w:t>
            </w:r>
          </w:p>
        </w:tc>
        <w:tc>
          <w:tcPr>
            <w:tcW w:w="3028" w:type="dxa"/>
          </w:tcPr>
          <w:p w14:paraId="0F34449A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 w:rsidRPr="007016F5">
              <w:rPr>
                <w:sz w:val="20"/>
                <w:highlight w:val="yellow"/>
              </w:rPr>
              <w:t>[….]</w:t>
            </w:r>
          </w:p>
        </w:tc>
        <w:tc>
          <w:tcPr>
            <w:tcW w:w="2740" w:type="dxa"/>
            <w:gridSpan w:val="2"/>
          </w:tcPr>
          <w:p w14:paraId="63387C9E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 w:rsidRPr="007016F5">
              <w:rPr>
                <w:sz w:val="20"/>
                <w:highlight w:val="yellow"/>
              </w:rPr>
              <w:t>[….]</w:t>
            </w:r>
          </w:p>
        </w:tc>
      </w:tr>
      <w:tr w:rsidR="00665936" w:rsidRPr="007016F5" w14:paraId="1EA3700A" w14:textId="77777777" w:rsidTr="00665F8E">
        <w:trPr>
          <w:trHeight w:val="340"/>
        </w:trPr>
        <w:tc>
          <w:tcPr>
            <w:tcW w:w="3351" w:type="dxa"/>
          </w:tcPr>
          <w:p w14:paraId="657D07F4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 w:rsidRPr="007016F5">
              <w:rPr>
                <w:sz w:val="20"/>
                <w:highlight w:val="yellow"/>
              </w:rPr>
              <w:t>[….]</w:t>
            </w:r>
          </w:p>
        </w:tc>
        <w:tc>
          <w:tcPr>
            <w:tcW w:w="3028" w:type="dxa"/>
          </w:tcPr>
          <w:p w14:paraId="08A6FBC7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 w:rsidRPr="007016F5">
              <w:rPr>
                <w:sz w:val="20"/>
                <w:highlight w:val="yellow"/>
              </w:rPr>
              <w:t>[….]</w:t>
            </w:r>
          </w:p>
        </w:tc>
        <w:tc>
          <w:tcPr>
            <w:tcW w:w="2740" w:type="dxa"/>
            <w:gridSpan w:val="2"/>
          </w:tcPr>
          <w:p w14:paraId="0915B67F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 w:rsidRPr="007016F5">
              <w:rPr>
                <w:sz w:val="20"/>
                <w:highlight w:val="yellow"/>
              </w:rPr>
              <w:t>[….]</w:t>
            </w:r>
          </w:p>
        </w:tc>
      </w:tr>
    </w:tbl>
    <w:p w14:paraId="5A002043" w14:textId="7E1D9A0D" w:rsidR="00665936" w:rsidRPr="007016F5" w:rsidRDefault="00665936" w:rsidP="000A08E2">
      <w:pPr>
        <w:spacing w:after="120"/>
      </w:pPr>
    </w:p>
    <w:p w14:paraId="705C9126" w14:textId="28FA3B73" w:rsidR="00D222BE" w:rsidRPr="007016F5" w:rsidRDefault="000845E0" w:rsidP="000845E0">
      <w:pPr>
        <w:spacing w:after="120"/>
        <w:jc w:val="both"/>
      </w:pPr>
      <w:r w:rsidRPr="007016F5">
        <w:rPr>
          <w:vertAlign w:val="superscript"/>
        </w:rPr>
        <w:t>2 </w:t>
      </w:r>
      <w:r w:rsidR="00C24B55" w:rsidRPr="007016F5">
        <w:t>Kostenaufteilung bei Massnahmen</w:t>
      </w:r>
      <w:r w:rsidRPr="007016F5">
        <w:t>,</w:t>
      </w:r>
      <w:r w:rsidR="00C24B55" w:rsidRPr="007016F5">
        <w:t xml:space="preserve"> welche mehrere Parzellen betreffen</w:t>
      </w:r>
      <w:r w:rsidRPr="007016F5">
        <w:t>,</w:t>
      </w:r>
      <w:r w:rsidR="00C24B55" w:rsidRPr="007016F5">
        <w:t xml:space="preserve"> richten sich sinngemäss </w:t>
      </w:r>
      <w:r w:rsidR="00D222BE" w:rsidRPr="007016F5">
        <w:t xml:space="preserve">nach </w:t>
      </w:r>
      <w:r w:rsidR="00C24B55" w:rsidRPr="007016F5">
        <w:t xml:space="preserve">den Bestimmungen des Beitragsverfahrens </w:t>
      </w:r>
      <w:r w:rsidR="00D222BE" w:rsidRPr="007016F5">
        <w:t xml:space="preserve">gemäss </w:t>
      </w:r>
      <w:r w:rsidR="00C24B55" w:rsidRPr="007016F5">
        <w:t>KRG und KRVO</w:t>
      </w:r>
      <w:r w:rsidR="00D222BE" w:rsidRPr="007016F5">
        <w:t>.</w:t>
      </w:r>
      <w:r w:rsidR="00C24B55" w:rsidRPr="007016F5">
        <w:t xml:space="preserve"> </w:t>
      </w:r>
    </w:p>
    <w:p w14:paraId="3EC0E0F1" w14:textId="31A270E1" w:rsidR="00665936" w:rsidRPr="007016F5" w:rsidRDefault="00725694" w:rsidP="000845E0">
      <w:pPr>
        <w:pStyle w:val="berschrift1"/>
        <w:spacing w:after="120"/>
        <w:ind w:left="357" w:hanging="357"/>
      </w:pPr>
      <w:r w:rsidRPr="007016F5">
        <w:t>Vereinbarung(en) über die</w:t>
      </w:r>
      <w:r w:rsidR="00665936" w:rsidRPr="007016F5">
        <w:t xml:space="preserve"> </w:t>
      </w:r>
      <w:r w:rsidRPr="007016F5">
        <w:t xml:space="preserve">Kostenbeteiligung von </w:t>
      </w:r>
      <w:r w:rsidR="00665936" w:rsidRPr="007016F5">
        <w:t>auszuführende</w:t>
      </w:r>
      <w:r w:rsidRPr="007016F5">
        <w:t>n</w:t>
      </w:r>
      <w:r w:rsidR="00665936" w:rsidRPr="007016F5">
        <w:t xml:space="preserve"> Schutzmassnahmen</w:t>
      </w:r>
    </w:p>
    <w:p w14:paraId="5D193396" w14:textId="77777777" w:rsidR="00221C5F" w:rsidRPr="007016F5" w:rsidRDefault="00221C5F" w:rsidP="007016F5">
      <w:pPr>
        <w:pStyle w:val="Kopfzeile"/>
        <w:pBdr>
          <w:top w:val="single" w:sz="4" w:space="2" w:color="auto"/>
          <w:left w:val="single" w:sz="4" w:space="3" w:color="auto"/>
          <w:bottom w:val="single" w:sz="4" w:space="2" w:color="auto"/>
          <w:right w:val="single" w:sz="4" w:space="3" w:color="auto"/>
        </w:pBdr>
        <w:shd w:val="clear" w:color="auto" w:fill="FDE9D9" w:themeFill="accent6" w:themeFillTint="33"/>
        <w:tabs>
          <w:tab w:val="clear" w:pos="4536"/>
        </w:tabs>
        <w:jc w:val="both"/>
        <w:rPr>
          <w:sz w:val="20"/>
          <w:szCs w:val="20"/>
        </w:rPr>
      </w:pPr>
      <w:r w:rsidRPr="007016F5">
        <w:rPr>
          <w:sz w:val="20"/>
          <w:szCs w:val="20"/>
        </w:rPr>
        <w:t>Ziff. 2 ist nur aufzunehmen, wenn es tatsächlich Vereinbarungen zwischen der Gemeinde und den Betroffenen gibt.</w:t>
      </w:r>
    </w:p>
    <w:p w14:paraId="2ADCE453" w14:textId="77777777" w:rsidR="00221C5F" w:rsidRPr="007016F5" w:rsidRDefault="00221C5F" w:rsidP="00221C5F">
      <w:pPr>
        <w:spacing w:after="120"/>
      </w:pPr>
    </w:p>
    <w:p w14:paraId="6E419C72" w14:textId="08AB1BAC" w:rsidR="00B362D5" w:rsidRPr="007016F5" w:rsidRDefault="00B362D5" w:rsidP="000845E0">
      <w:pPr>
        <w:spacing w:after="120"/>
        <w:jc w:val="both"/>
      </w:pPr>
      <w:r w:rsidRPr="007016F5">
        <w:t xml:space="preserve">Die Gemeinde </w:t>
      </w:r>
      <w:r w:rsidRPr="007016F5">
        <w:rPr>
          <w:highlight w:val="yellow"/>
        </w:rPr>
        <w:t>xy</w:t>
      </w:r>
      <w:r w:rsidRPr="007016F5">
        <w:t xml:space="preserve"> hat mit </w:t>
      </w:r>
      <w:r w:rsidRPr="007016F5">
        <w:rPr>
          <w:highlight w:val="yellow"/>
        </w:rPr>
        <w:t>den/dem</w:t>
      </w:r>
      <w:r w:rsidRPr="007016F5">
        <w:t xml:space="preserve"> </w:t>
      </w:r>
      <w:r w:rsidRPr="007016F5">
        <w:rPr>
          <w:highlight w:val="yellow"/>
        </w:rPr>
        <w:t>Betroffenen</w:t>
      </w:r>
      <w:r w:rsidR="00665936" w:rsidRPr="007016F5">
        <w:rPr>
          <w:highlight w:val="yellow"/>
        </w:rPr>
        <w:t>/Grundeigentümer</w:t>
      </w:r>
      <w:r w:rsidR="000845E0" w:rsidRPr="007016F5">
        <w:rPr>
          <w:highlight w:val="yellow"/>
        </w:rPr>
        <w:t>/n</w:t>
      </w:r>
      <w:r w:rsidRPr="007016F5">
        <w:t xml:space="preserve"> </w:t>
      </w:r>
      <w:r w:rsidR="007A486C" w:rsidRPr="007016F5">
        <w:rPr>
          <w:highlight w:val="yellow"/>
        </w:rPr>
        <w:t>eine Vereinbarung/</w:t>
      </w:r>
      <w:r w:rsidRPr="007016F5">
        <w:rPr>
          <w:highlight w:val="yellow"/>
        </w:rPr>
        <w:t>Vereinbarungen</w:t>
      </w:r>
      <w:r w:rsidRPr="007016F5">
        <w:t xml:space="preserve"> über eine </w:t>
      </w:r>
      <w:r w:rsidR="006B3007" w:rsidRPr="007016F5">
        <w:rPr>
          <w:highlight w:val="yellow"/>
        </w:rPr>
        <w:t>Kostenübernahme</w:t>
      </w:r>
      <w:r w:rsidRPr="007016F5">
        <w:rPr>
          <w:highlight w:val="yellow"/>
        </w:rPr>
        <w:t>/Kostenbeteiligung</w:t>
      </w:r>
      <w:r w:rsidRPr="007016F5">
        <w:t xml:space="preserve"> an den auszuführenden Schutzmassnahmen </w:t>
      </w:r>
      <w:r w:rsidR="006B3007" w:rsidRPr="007016F5">
        <w:t>getroffen.</w:t>
      </w:r>
      <w:r w:rsidR="00665936" w:rsidRPr="007016F5">
        <w:t xml:space="preserve"> Die Vereinbarungen betreffen lediglich die Beteiligung </w:t>
      </w:r>
      <w:r w:rsidR="000845E0" w:rsidRPr="007016F5">
        <w:rPr>
          <w:highlight w:val="yellow"/>
        </w:rPr>
        <w:t>der Inhaberin/</w:t>
      </w:r>
      <w:r w:rsidR="00665936" w:rsidRPr="007016F5">
        <w:rPr>
          <w:highlight w:val="yellow"/>
        </w:rPr>
        <w:t>des Inhabers der Wasserfassungen</w:t>
      </w:r>
      <w:r w:rsidR="00665936" w:rsidRPr="007016F5">
        <w:t xml:space="preserve"> an den Kosten für die Umsetzung der erforderlichen Schutzmassnahmen. Sie entbinden den Grundstückseigentümer</w:t>
      </w:r>
      <w:r w:rsidR="00893685" w:rsidRPr="007016F5">
        <w:t>/Inhaber der Anlage</w:t>
      </w:r>
      <w:r w:rsidR="00665936" w:rsidRPr="007016F5">
        <w:t xml:space="preserve"> nicht von der Pflicht die Schutzmassnahmen fristgerecht umzusetzen.</w:t>
      </w:r>
      <w:r w:rsidR="006B3007" w:rsidRPr="007016F5">
        <w:t xml:space="preserve"> </w:t>
      </w:r>
      <w:r w:rsidR="006F63CB" w:rsidRPr="007016F5">
        <w:t>Die Vereinbarung</w:t>
      </w:r>
      <w:r w:rsidR="006F63CB" w:rsidRPr="007016F5">
        <w:rPr>
          <w:highlight w:val="yellow"/>
        </w:rPr>
        <w:t>(en)</w:t>
      </w:r>
      <w:r w:rsidR="006F63CB" w:rsidRPr="007016F5">
        <w:t xml:space="preserve"> </w:t>
      </w:r>
      <w:r w:rsidR="006F63CB" w:rsidRPr="007016F5">
        <w:rPr>
          <w:highlight w:val="yellow"/>
        </w:rPr>
        <w:t>ist/sind</w:t>
      </w:r>
      <w:r w:rsidR="006F63CB" w:rsidRPr="007016F5">
        <w:t xml:space="preserve"> in der untenstehenden Tabelle </w:t>
      </w:r>
      <w:r w:rsidR="00665936" w:rsidRPr="007016F5">
        <w:t>aufgelistet</w:t>
      </w:r>
      <w:r w:rsidR="006F63CB" w:rsidRPr="007016F5">
        <w:t>.</w:t>
      </w:r>
    </w:p>
    <w:tbl>
      <w:tblPr>
        <w:tblStyle w:val="Tabellenraster"/>
        <w:tblW w:w="9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028"/>
        <w:gridCol w:w="2334"/>
        <w:gridCol w:w="335"/>
      </w:tblGrid>
      <w:tr w:rsidR="007016F5" w:rsidRPr="007016F5" w14:paraId="62984995" w14:textId="77777777" w:rsidTr="002C050A">
        <w:trPr>
          <w:gridAfter w:val="1"/>
          <w:wAfter w:w="335" w:type="dxa"/>
          <w:trHeight w:val="567"/>
        </w:trPr>
        <w:tc>
          <w:tcPr>
            <w:tcW w:w="3351" w:type="dxa"/>
            <w:shd w:val="clear" w:color="auto" w:fill="D9D9D9" w:themeFill="background1" w:themeFillShade="D9"/>
          </w:tcPr>
          <w:p w14:paraId="2F218753" w14:textId="77777777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 w:rsidRPr="007016F5">
              <w:rPr>
                <w:b/>
                <w:sz w:val="20"/>
              </w:rPr>
              <w:lastRenderedPageBreak/>
              <w:t xml:space="preserve">Schutzmassnahmen bei Bauten und Anlagen </w:t>
            </w:r>
          </w:p>
          <w:p w14:paraId="34514811" w14:textId="77777777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 w:rsidRPr="007016F5">
              <w:rPr>
                <w:b/>
                <w:sz w:val="20"/>
              </w:rPr>
              <w:t>(siehe Gefahrenkataster)</w:t>
            </w:r>
          </w:p>
        </w:tc>
        <w:tc>
          <w:tcPr>
            <w:tcW w:w="3028" w:type="dxa"/>
            <w:shd w:val="clear" w:color="auto" w:fill="D9D9D9" w:themeFill="background1" w:themeFillShade="D9"/>
          </w:tcPr>
          <w:p w14:paraId="2D468C41" w14:textId="53EFC561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 w:rsidRPr="007016F5">
              <w:rPr>
                <w:b/>
                <w:sz w:val="20"/>
              </w:rPr>
              <w:t xml:space="preserve">Parzelle(n) Nr. / </w:t>
            </w:r>
            <w:r w:rsidR="00893685" w:rsidRPr="007016F5">
              <w:rPr>
                <w:b/>
                <w:sz w:val="20"/>
              </w:rPr>
              <w:t>Schutz-</w:t>
            </w:r>
            <w:r w:rsidRPr="007016F5">
              <w:rPr>
                <w:b/>
                <w:sz w:val="20"/>
              </w:rPr>
              <w:t>Zone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067F742B" w14:textId="6B6EE022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 w:rsidRPr="007016F5">
              <w:rPr>
                <w:b/>
                <w:sz w:val="20"/>
              </w:rPr>
              <w:t>Vereinbarung</w:t>
            </w:r>
          </w:p>
        </w:tc>
      </w:tr>
      <w:tr w:rsidR="007016F5" w:rsidRPr="007016F5" w14:paraId="4DE9B7F4" w14:textId="77777777" w:rsidTr="002C050A">
        <w:trPr>
          <w:trHeight w:val="340"/>
        </w:trPr>
        <w:tc>
          <w:tcPr>
            <w:tcW w:w="3351" w:type="dxa"/>
          </w:tcPr>
          <w:p w14:paraId="074BC4EB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 w:rsidRPr="007016F5">
              <w:rPr>
                <w:sz w:val="20"/>
                <w:highlight w:val="yellow"/>
              </w:rPr>
              <w:t>[….]</w:t>
            </w:r>
          </w:p>
        </w:tc>
        <w:tc>
          <w:tcPr>
            <w:tcW w:w="3028" w:type="dxa"/>
          </w:tcPr>
          <w:p w14:paraId="00CE16D5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 w:rsidRPr="007016F5">
              <w:rPr>
                <w:sz w:val="20"/>
                <w:highlight w:val="yellow"/>
              </w:rPr>
              <w:t>[….]</w:t>
            </w:r>
          </w:p>
        </w:tc>
        <w:tc>
          <w:tcPr>
            <w:tcW w:w="2669" w:type="dxa"/>
            <w:gridSpan w:val="2"/>
          </w:tcPr>
          <w:p w14:paraId="7D4EAA57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 w:rsidRPr="007016F5">
              <w:rPr>
                <w:sz w:val="20"/>
                <w:highlight w:val="yellow"/>
              </w:rPr>
              <w:t>[….]</w:t>
            </w:r>
          </w:p>
        </w:tc>
      </w:tr>
      <w:tr w:rsidR="00665936" w:rsidRPr="007016F5" w14:paraId="35FD4A23" w14:textId="77777777" w:rsidTr="002C050A">
        <w:trPr>
          <w:trHeight w:val="340"/>
        </w:trPr>
        <w:tc>
          <w:tcPr>
            <w:tcW w:w="3351" w:type="dxa"/>
          </w:tcPr>
          <w:p w14:paraId="1A42E3AF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 w:rsidRPr="007016F5">
              <w:rPr>
                <w:sz w:val="20"/>
                <w:highlight w:val="yellow"/>
              </w:rPr>
              <w:t>[….]</w:t>
            </w:r>
          </w:p>
        </w:tc>
        <w:tc>
          <w:tcPr>
            <w:tcW w:w="3028" w:type="dxa"/>
          </w:tcPr>
          <w:p w14:paraId="13257476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 w:rsidRPr="007016F5">
              <w:rPr>
                <w:sz w:val="20"/>
                <w:highlight w:val="yellow"/>
              </w:rPr>
              <w:t>[….]</w:t>
            </w:r>
          </w:p>
        </w:tc>
        <w:tc>
          <w:tcPr>
            <w:tcW w:w="2669" w:type="dxa"/>
            <w:gridSpan w:val="2"/>
          </w:tcPr>
          <w:p w14:paraId="1EF19C13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 w:rsidRPr="007016F5">
              <w:rPr>
                <w:sz w:val="20"/>
                <w:highlight w:val="yellow"/>
              </w:rPr>
              <w:t>[….]</w:t>
            </w:r>
          </w:p>
        </w:tc>
      </w:tr>
    </w:tbl>
    <w:p w14:paraId="18E16115" w14:textId="69F9B50B" w:rsidR="00665936" w:rsidRPr="007016F5" w:rsidRDefault="00665936" w:rsidP="000A08E2">
      <w:pPr>
        <w:spacing w:after="120"/>
      </w:pPr>
    </w:p>
    <w:p w14:paraId="725D425B" w14:textId="10381CFF" w:rsidR="00665936" w:rsidRPr="007016F5" w:rsidRDefault="00665936" w:rsidP="00221C5F">
      <w:pPr>
        <w:pStyle w:val="berschrift1"/>
        <w:spacing w:after="120"/>
        <w:ind w:left="357" w:hanging="357"/>
      </w:pPr>
      <w:r w:rsidRPr="007016F5">
        <w:t>Vereinbarung(en) für</w:t>
      </w:r>
      <w:r w:rsidR="00725694" w:rsidRPr="007016F5">
        <w:t xml:space="preserve"> die Abgeltung von</w:t>
      </w:r>
      <w:r w:rsidRPr="007016F5">
        <w:t xml:space="preserve"> </w:t>
      </w:r>
      <w:r w:rsidR="00AC4C03" w:rsidRPr="007016F5">
        <w:t xml:space="preserve">landwirtschaftlichen </w:t>
      </w:r>
      <w:r w:rsidR="00725694" w:rsidRPr="007016F5">
        <w:t>Ertragsausfällen</w:t>
      </w:r>
    </w:p>
    <w:p w14:paraId="61CF17FE" w14:textId="77777777" w:rsidR="00221C5F" w:rsidRPr="007016F5" w:rsidRDefault="00221C5F" w:rsidP="007016F5">
      <w:pPr>
        <w:pStyle w:val="Kopfzeile"/>
        <w:pBdr>
          <w:top w:val="single" w:sz="4" w:space="2" w:color="auto"/>
          <w:left w:val="single" w:sz="4" w:space="3" w:color="auto"/>
          <w:bottom w:val="single" w:sz="4" w:space="2" w:color="auto"/>
          <w:right w:val="single" w:sz="4" w:space="3" w:color="auto"/>
        </w:pBdr>
        <w:shd w:val="clear" w:color="auto" w:fill="FDE9D9" w:themeFill="accent6" w:themeFillTint="33"/>
        <w:tabs>
          <w:tab w:val="clear" w:pos="4536"/>
        </w:tabs>
        <w:jc w:val="both"/>
        <w:rPr>
          <w:sz w:val="20"/>
          <w:szCs w:val="20"/>
        </w:rPr>
      </w:pPr>
      <w:r w:rsidRPr="007016F5">
        <w:rPr>
          <w:sz w:val="20"/>
          <w:szCs w:val="20"/>
        </w:rPr>
        <w:t>Ziff. 3 ist nur aufzunehmen, wenn es tatsächlich Vereinbarungen zwischen der Gemeinde und den Betroffenen gibt.</w:t>
      </w:r>
    </w:p>
    <w:p w14:paraId="60D85BE4" w14:textId="77777777" w:rsidR="00221C5F" w:rsidRPr="007016F5" w:rsidRDefault="00221C5F" w:rsidP="00221C5F">
      <w:pPr>
        <w:spacing w:after="120"/>
      </w:pPr>
    </w:p>
    <w:p w14:paraId="7EC798B0" w14:textId="5379E142" w:rsidR="00665936" w:rsidRPr="007016F5" w:rsidRDefault="00665936" w:rsidP="007016F5">
      <w:pPr>
        <w:spacing w:after="120"/>
        <w:jc w:val="both"/>
      </w:pPr>
      <w:r w:rsidRPr="007016F5">
        <w:t>[</w:t>
      </w:r>
      <w:r w:rsidRPr="007016F5">
        <w:rPr>
          <w:highlight w:val="yellow"/>
        </w:rPr>
        <w:t>Die Gemeinde</w:t>
      </w:r>
      <w:r w:rsidR="00893685" w:rsidRPr="007016F5">
        <w:rPr>
          <w:highlight w:val="yellow"/>
        </w:rPr>
        <w:t>/Inhaber der Wasserfassung</w:t>
      </w:r>
      <w:r w:rsidRPr="007016F5">
        <w:t xml:space="preserve"> </w:t>
      </w:r>
      <w:r w:rsidRPr="007016F5">
        <w:rPr>
          <w:highlight w:val="yellow"/>
        </w:rPr>
        <w:t>xy</w:t>
      </w:r>
      <w:r w:rsidRPr="007016F5">
        <w:t xml:space="preserve"> hat mit </w:t>
      </w:r>
      <w:r w:rsidRPr="007016F5">
        <w:rPr>
          <w:highlight w:val="yellow"/>
        </w:rPr>
        <w:t>den/dem</w:t>
      </w:r>
      <w:r w:rsidRPr="007016F5">
        <w:t xml:space="preserve"> </w:t>
      </w:r>
      <w:r w:rsidRPr="007016F5">
        <w:rPr>
          <w:highlight w:val="yellow"/>
        </w:rPr>
        <w:t>Grundeigentümer</w:t>
      </w:r>
      <w:r w:rsidR="00725694" w:rsidRPr="007016F5">
        <w:rPr>
          <w:highlight w:val="yellow"/>
        </w:rPr>
        <w:t>(n)</w:t>
      </w:r>
      <w:r w:rsidR="00725694" w:rsidRPr="007016F5">
        <w:t xml:space="preserve"> von landwirtschaftlich bewirtschafteten Flächen</w:t>
      </w:r>
      <w:r w:rsidRPr="007016F5">
        <w:t xml:space="preserve"> </w:t>
      </w:r>
      <w:r w:rsidRPr="007016F5">
        <w:rPr>
          <w:highlight w:val="yellow"/>
        </w:rPr>
        <w:t>eine Vereinbarung/Vereinbarungen</w:t>
      </w:r>
      <w:r w:rsidR="00725694" w:rsidRPr="007016F5">
        <w:t xml:space="preserve"> betreffend der Ausrichtung von Ertragsausfallentschädigung(en) getroffen. Unabhängig der getroffenen </w:t>
      </w:r>
      <w:r w:rsidRPr="007016F5">
        <w:t xml:space="preserve">Vereinbarungen </w:t>
      </w:r>
      <w:r w:rsidR="00725694" w:rsidRPr="007016F5">
        <w:t xml:space="preserve">müssen die Grundeigentümer die Anforderungen an die landwirtschaftliche Bewirtschaftung einhalten. </w:t>
      </w:r>
      <w:r w:rsidRPr="007016F5">
        <w:t>Die Vereinbarung</w:t>
      </w:r>
      <w:r w:rsidRPr="007016F5">
        <w:rPr>
          <w:highlight w:val="yellow"/>
        </w:rPr>
        <w:t>(en)</w:t>
      </w:r>
      <w:r w:rsidRPr="007016F5">
        <w:t xml:space="preserve"> </w:t>
      </w:r>
      <w:r w:rsidRPr="007016F5">
        <w:rPr>
          <w:highlight w:val="yellow"/>
        </w:rPr>
        <w:t>ist/sind</w:t>
      </w:r>
      <w:r w:rsidRPr="007016F5">
        <w:t xml:space="preserve"> in der untenstehenden Tabelle aufgelistet.</w:t>
      </w:r>
    </w:p>
    <w:tbl>
      <w:tblPr>
        <w:tblStyle w:val="Tabellenraster"/>
        <w:tblW w:w="9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028"/>
        <w:gridCol w:w="2334"/>
        <w:gridCol w:w="335"/>
      </w:tblGrid>
      <w:tr w:rsidR="007016F5" w:rsidRPr="007016F5" w14:paraId="0A5FCDAF" w14:textId="77777777" w:rsidTr="002C050A">
        <w:trPr>
          <w:gridAfter w:val="1"/>
          <w:wAfter w:w="335" w:type="dxa"/>
          <w:trHeight w:val="567"/>
        </w:trPr>
        <w:tc>
          <w:tcPr>
            <w:tcW w:w="3351" w:type="dxa"/>
            <w:shd w:val="clear" w:color="auto" w:fill="D9D9D9" w:themeFill="background1" w:themeFillShade="D9"/>
          </w:tcPr>
          <w:p w14:paraId="1CE501F8" w14:textId="3820E8A6" w:rsidR="00665936" w:rsidRPr="007016F5" w:rsidRDefault="00725694" w:rsidP="002C050A">
            <w:pPr>
              <w:spacing w:before="60" w:after="60"/>
              <w:rPr>
                <w:b/>
                <w:sz w:val="20"/>
              </w:rPr>
            </w:pPr>
            <w:r w:rsidRPr="007016F5">
              <w:rPr>
                <w:b/>
                <w:sz w:val="20"/>
              </w:rPr>
              <w:t>Anforderungen an die Bewirtschaftung</w:t>
            </w:r>
          </w:p>
        </w:tc>
        <w:tc>
          <w:tcPr>
            <w:tcW w:w="3028" w:type="dxa"/>
            <w:shd w:val="clear" w:color="auto" w:fill="D9D9D9" w:themeFill="background1" w:themeFillShade="D9"/>
          </w:tcPr>
          <w:p w14:paraId="18893D32" w14:textId="75C8D8ED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 w:rsidRPr="007016F5">
              <w:rPr>
                <w:b/>
                <w:sz w:val="20"/>
              </w:rPr>
              <w:t xml:space="preserve">Parzelle(n) Nr. / </w:t>
            </w:r>
            <w:r w:rsidR="00893685" w:rsidRPr="007016F5">
              <w:rPr>
                <w:b/>
                <w:sz w:val="20"/>
              </w:rPr>
              <w:t>Schutz-</w:t>
            </w:r>
            <w:r w:rsidRPr="007016F5">
              <w:rPr>
                <w:b/>
                <w:sz w:val="20"/>
              </w:rPr>
              <w:t>Zone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63FD602F" w14:textId="77777777" w:rsidR="00665936" w:rsidRPr="007016F5" w:rsidRDefault="00665936" w:rsidP="002C050A">
            <w:pPr>
              <w:spacing w:before="60" w:after="60"/>
              <w:rPr>
                <w:b/>
                <w:sz w:val="20"/>
              </w:rPr>
            </w:pPr>
            <w:r w:rsidRPr="007016F5">
              <w:rPr>
                <w:b/>
                <w:sz w:val="20"/>
              </w:rPr>
              <w:t>Vereinbarung</w:t>
            </w:r>
          </w:p>
        </w:tc>
      </w:tr>
      <w:tr w:rsidR="007016F5" w:rsidRPr="007016F5" w14:paraId="2A80A5E9" w14:textId="77777777" w:rsidTr="002C050A">
        <w:trPr>
          <w:trHeight w:val="340"/>
        </w:trPr>
        <w:tc>
          <w:tcPr>
            <w:tcW w:w="3351" w:type="dxa"/>
          </w:tcPr>
          <w:p w14:paraId="1862678D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 w:rsidRPr="007016F5">
              <w:rPr>
                <w:sz w:val="20"/>
                <w:highlight w:val="yellow"/>
              </w:rPr>
              <w:t>[….]</w:t>
            </w:r>
          </w:p>
        </w:tc>
        <w:tc>
          <w:tcPr>
            <w:tcW w:w="3028" w:type="dxa"/>
          </w:tcPr>
          <w:p w14:paraId="122B4FD0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 w:rsidRPr="007016F5">
              <w:rPr>
                <w:sz w:val="20"/>
                <w:highlight w:val="yellow"/>
              </w:rPr>
              <w:t>[….]</w:t>
            </w:r>
          </w:p>
        </w:tc>
        <w:tc>
          <w:tcPr>
            <w:tcW w:w="2669" w:type="dxa"/>
            <w:gridSpan w:val="2"/>
          </w:tcPr>
          <w:p w14:paraId="22A18BE5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 w:rsidRPr="007016F5">
              <w:rPr>
                <w:sz w:val="20"/>
                <w:highlight w:val="yellow"/>
              </w:rPr>
              <w:t>[….]</w:t>
            </w:r>
          </w:p>
        </w:tc>
      </w:tr>
      <w:tr w:rsidR="00665936" w:rsidRPr="007016F5" w14:paraId="303A11F0" w14:textId="77777777" w:rsidTr="002C050A">
        <w:trPr>
          <w:trHeight w:val="340"/>
        </w:trPr>
        <w:tc>
          <w:tcPr>
            <w:tcW w:w="3351" w:type="dxa"/>
          </w:tcPr>
          <w:p w14:paraId="2469ADB1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 w:rsidRPr="007016F5">
              <w:rPr>
                <w:sz w:val="20"/>
                <w:highlight w:val="yellow"/>
              </w:rPr>
              <w:t>[….]</w:t>
            </w:r>
          </w:p>
        </w:tc>
        <w:tc>
          <w:tcPr>
            <w:tcW w:w="3028" w:type="dxa"/>
          </w:tcPr>
          <w:p w14:paraId="0539352C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 w:rsidRPr="007016F5">
              <w:rPr>
                <w:sz w:val="20"/>
                <w:highlight w:val="yellow"/>
              </w:rPr>
              <w:t>[….]</w:t>
            </w:r>
          </w:p>
        </w:tc>
        <w:tc>
          <w:tcPr>
            <w:tcW w:w="2669" w:type="dxa"/>
            <w:gridSpan w:val="2"/>
          </w:tcPr>
          <w:p w14:paraId="7EB9929A" w14:textId="77777777" w:rsidR="00665936" w:rsidRPr="007016F5" w:rsidRDefault="00665936" w:rsidP="002C050A">
            <w:pPr>
              <w:spacing w:before="60" w:after="60"/>
              <w:rPr>
                <w:sz w:val="20"/>
                <w:highlight w:val="yellow"/>
              </w:rPr>
            </w:pPr>
            <w:r w:rsidRPr="007016F5">
              <w:rPr>
                <w:sz w:val="20"/>
                <w:highlight w:val="yellow"/>
              </w:rPr>
              <w:t>[….]</w:t>
            </w:r>
          </w:p>
        </w:tc>
      </w:tr>
    </w:tbl>
    <w:p w14:paraId="7DD3268B" w14:textId="77777777" w:rsidR="00221C5F" w:rsidRDefault="00221C5F" w:rsidP="000A08E2">
      <w:pPr>
        <w:spacing w:after="120"/>
      </w:pPr>
    </w:p>
    <w:p w14:paraId="52C5A2BC" w14:textId="77777777" w:rsidR="00E50C6F" w:rsidRPr="007016F5" w:rsidRDefault="00E50C6F" w:rsidP="000A08E2">
      <w:pPr>
        <w:spacing w:after="120"/>
      </w:pPr>
    </w:p>
    <w:p w14:paraId="0678AE90" w14:textId="4F2BC162" w:rsidR="00665936" w:rsidRPr="007016F5" w:rsidRDefault="00E125F9" w:rsidP="007016F5">
      <w:pPr>
        <w:pStyle w:val="Kopfzeile"/>
        <w:pBdr>
          <w:top w:val="single" w:sz="4" w:space="2" w:color="auto"/>
          <w:left w:val="single" w:sz="4" w:space="3" w:color="auto"/>
          <w:bottom w:val="single" w:sz="4" w:space="2" w:color="auto"/>
          <w:right w:val="single" w:sz="4" w:space="3" w:color="auto"/>
        </w:pBdr>
        <w:shd w:val="clear" w:color="auto" w:fill="FDE9D9" w:themeFill="accent6" w:themeFillTint="33"/>
        <w:tabs>
          <w:tab w:val="clear" w:pos="4536"/>
        </w:tabs>
        <w:jc w:val="both"/>
        <w:rPr>
          <w:sz w:val="20"/>
          <w:szCs w:val="20"/>
        </w:rPr>
      </w:pPr>
      <w:r w:rsidRPr="007016F5">
        <w:rPr>
          <w:sz w:val="20"/>
          <w:szCs w:val="20"/>
        </w:rPr>
        <w:t xml:space="preserve">Sollte sich </w:t>
      </w:r>
      <w:r w:rsidR="00D222BE" w:rsidRPr="007016F5">
        <w:rPr>
          <w:sz w:val="20"/>
          <w:szCs w:val="20"/>
        </w:rPr>
        <w:t>die Gemeinde</w:t>
      </w:r>
      <w:r w:rsidRPr="007016F5">
        <w:rPr>
          <w:sz w:val="20"/>
          <w:szCs w:val="20"/>
        </w:rPr>
        <w:t xml:space="preserve"> entscheiden, sich nicht an den Kosten für die Umsetzung von Schutzmassnahmen und an Ertragsausfällen zu beteiligen, dann ist folgender </w:t>
      </w:r>
      <w:r w:rsidR="00E50C6F" w:rsidRPr="007016F5">
        <w:rPr>
          <w:sz w:val="20"/>
          <w:szCs w:val="20"/>
        </w:rPr>
        <w:t>Satz,</w:t>
      </w:r>
      <w:r w:rsidRPr="007016F5">
        <w:rPr>
          <w:sz w:val="20"/>
          <w:szCs w:val="20"/>
        </w:rPr>
        <w:t xml:space="preserve"> statt der Abs. 2 und</w:t>
      </w:r>
      <w:r w:rsidR="00E50C6F">
        <w:rPr>
          <w:sz w:val="20"/>
          <w:szCs w:val="20"/>
        </w:rPr>
        <w:t xml:space="preserve"> Abs.</w:t>
      </w:r>
      <w:r w:rsidRPr="007016F5">
        <w:rPr>
          <w:sz w:val="20"/>
          <w:szCs w:val="20"/>
        </w:rPr>
        <w:t xml:space="preserve"> 3 in den Anhang aufzunehmen:</w:t>
      </w:r>
    </w:p>
    <w:p w14:paraId="61DE8700" w14:textId="77777777" w:rsidR="00221C5F" w:rsidRPr="007016F5" w:rsidRDefault="00221C5F" w:rsidP="000A08E2">
      <w:pPr>
        <w:spacing w:after="120"/>
        <w:rPr>
          <w:highlight w:val="yellow"/>
        </w:rPr>
      </w:pPr>
    </w:p>
    <w:p w14:paraId="37F6CA2E" w14:textId="46450BB2" w:rsidR="00E125F9" w:rsidRPr="007016F5" w:rsidRDefault="00E125F9" w:rsidP="007016F5">
      <w:pPr>
        <w:spacing w:after="120"/>
        <w:jc w:val="both"/>
      </w:pPr>
      <w:r w:rsidRPr="007016F5">
        <w:rPr>
          <w:highlight w:val="yellow"/>
        </w:rPr>
        <w:t>[Zum Zeitpunkt der Schutzzonenausscheidung wurden keine Vereinbarungen zwischen dem Inhaber der Wasserfassung und den betroffenen Grundeigentümern über Kostenbeteiligungen oder Abgeltungen für</w:t>
      </w:r>
      <w:r w:rsidR="00AC4C03" w:rsidRPr="007016F5">
        <w:rPr>
          <w:highlight w:val="yellow"/>
        </w:rPr>
        <w:t xml:space="preserve"> landwirtschaftliche</w:t>
      </w:r>
      <w:r w:rsidRPr="007016F5">
        <w:rPr>
          <w:highlight w:val="yellow"/>
        </w:rPr>
        <w:t xml:space="preserve"> Ertragsausfälle geschlossen.]</w:t>
      </w:r>
    </w:p>
    <w:p w14:paraId="00D60E14" w14:textId="1D0007D0" w:rsidR="00DC3ACF" w:rsidRPr="007016F5" w:rsidRDefault="00DC3ACF" w:rsidP="00AF5ED1">
      <w:pPr>
        <w:spacing w:after="120"/>
      </w:pPr>
    </w:p>
    <w:sectPr w:rsidR="00DC3ACF" w:rsidRPr="007016F5" w:rsidSect="00202D5E">
      <w:footerReference w:type="default" r:id="rId11"/>
      <w:endnotePr>
        <w:numFmt w:val="decimal"/>
      </w:endnotePr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4B853" w14:textId="77777777" w:rsidR="00D20F8A" w:rsidRDefault="00D20F8A" w:rsidP="00202D5E">
      <w:pPr>
        <w:spacing w:after="0" w:line="240" w:lineRule="auto"/>
      </w:pPr>
      <w:r>
        <w:separator/>
      </w:r>
    </w:p>
  </w:endnote>
  <w:endnote w:type="continuationSeparator" w:id="0">
    <w:p w14:paraId="2BA8608E" w14:textId="77777777" w:rsidR="00D20F8A" w:rsidRDefault="00D20F8A" w:rsidP="0020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88F4" w14:textId="1CBDC198" w:rsidR="001E5AB0" w:rsidRPr="00AA4694" w:rsidRDefault="001E5AB0" w:rsidP="00AA4694">
    <w:pPr>
      <w:pStyle w:val="Fuzeile"/>
      <w:jc w:val="center"/>
      <w:rPr>
        <w:sz w:val="18"/>
      </w:rPr>
    </w:pPr>
    <w:r w:rsidRPr="00AA4694">
      <w:rPr>
        <w:sz w:val="18"/>
      </w:rPr>
      <w:fldChar w:fldCharType="begin"/>
    </w:r>
    <w:r w:rsidRPr="00AA4694">
      <w:rPr>
        <w:sz w:val="18"/>
      </w:rPr>
      <w:instrText>PAGE   \* MERGEFORMAT</w:instrText>
    </w:r>
    <w:r w:rsidRPr="00AA4694">
      <w:rPr>
        <w:sz w:val="18"/>
      </w:rPr>
      <w:fldChar w:fldCharType="separate"/>
    </w:r>
    <w:r w:rsidR="005D599F" w:rsidRPr="005D599F">
      <w:rPr>
        <w:noProof/>
        <w:sz w:val="18"/>
        <w:lang w:val="de-DE"/>
      </w:rPr>
      <w:t>1</w:t>
    </w:r>
    <w:r w:rsidRPr="00AA4694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903A" w14:textId="77777777" w:rsidR="00D20F8A" w:rsidRDefault="00D20F8A" w:rsidP="00202D5E">
      <w:pPr>
        <w:spacing w:after="0" w:line="240" w:lineRule="auto"/>
      </w:pPr>
      <w:r>
        <w:separator/>
      </w:r>
    </w:p>
  </w:footnote>
  <w:footnote w:type="continuationSeparator" w:id="0">
    <w:p w14:paraId="386A0F7B" w14:textId="77777777" w:rsidR="00D20F8A" w:rsidRDefault="00D20F8A" w:rsidP="00202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173A"/>
    <w:multiLevelType w:val="hybridMultilevel"/>
    <w:tmpl w:val="969EA08E"/>
    <w:lvl w:ilvl="0" w:tplc="ACC81D48">
      <w:start w:val="1"/>
      <w:numFmt w:val="decimal"/>
      <w:pStyle w:val="berschrift2"/>
      <w:lvlText w:val="2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C6776"/>
    <w:multiLevelType w:val="hybridMultilevel"/>
    <w:tmpl w:val="27263B34"/>
    <w:lvl w:ilvl="0" w:tplc="B4EE87EE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D5466"/>
    <w:multiLevelType w:val="singleLevel"/>
    <w:tmpl w:val="28244C3E"/>
    <w:lvl w:ilvl="0">
      <w:start w:val="1"/>
      <w:numFmt w:val="low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2CD475F8"/>
    <w:multiLevelType w:val="hybridMultilevel"/>
    <w:tmpl w:val="E0941B74"/>
    <w:lvl w:ilvl="0" w:tplc="C9344B40">
      <w:start w:val="1"/>
      <w:numFmt w:val="bullet"/>
      <w:pStyle w:val="AufzhlungStriche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E1F6C1E"/>
    <w:multiLevelType w:val="hybridMultilevel"/>
    <w:tmpl w:val="08B20B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D7A5F"/>
    <w:multiLevelType w:val="hybridMultilevel"/>
    <w:tmpl w:val="DDACA6F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867BE"/>
    <w:multiLevelType w:val="hybridMultilevel"/>
    <w:tmpl w:val="3D7069F4"/>
    <w:lvl w:ilvl="0" w:tplc="9670CE2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74D4F"/>
    <w:multiLevelType w:val="hybridMultilevel"/>
    <w:tmpl w:val="02CE0E44"/>
    <w:lvl w:ilvl="0" w:tplc="1226AE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65508"/>
    <w:multiLevelType w:val="multilevel"/>
    <w:tmpl w:val="FC7475C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ADA5248"/>
    <w:multiLevelType w:val="hybridMultilevel"/>
    <w:tmpl w:val="305C8712"/>
    <w:lvl w:ilvl="0" w:tplc="AB7EA428">
      <w:start w:val="4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7C117821"/>
    <w:multiLevelType w:val="multilevel"/>
    <w:tmpl w:val="D2DCDF36"/>
    <w:lvl w:ilvl="0">
      <w:start w:val="1"/>
      <w:numFmt w:val="upperRoman"/>
      <w:lvlText w:val="Anhang %1"/>
      <w:lvlJc w:val="left"/>
      <w:pPr>
        <w:tabs>
          <w:tab w:val="num" w:pos="180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77613169">
    <w:abstractNumId w:val="8"/>
  </w:num>
  <w:num w:numId="2" w16cid:durableId="386346746">
    <w:abstractNumId w:val="1"/>
  </w:num>
  <w:num w:numId="3" w16cid:durableId="1561676595">
    <w:abstractNumId w:val="3"/>
  </w:num>
  <w:num w:numId="4" w16cid:durableId="1246843585">
    <w:abstractNumId w:val="0"/>
  </w:num>
  <w:num w:numId="5" w16cid:durableId="286936913">
    <w:abstractNumId w:val="10"/>
  </w:num>
  <w:num w:numId="6" w16cid:durableId="57245070">
    <w:abstractNumId w:val="1"/>
  </w:num>
  <w:num w:numId="7" w16cid:durableId="1756055226">
    <w:abstractNumId w:val="1"/>
  </w:num>
  <w:num w:numId="8" w16cid:durableId="1353453245">
    <w:abstractNumId w:val="1"/>
  </w:num>
  <w:num w:numId="9" w16cid:durableId="545872023">
    <w:abstractNumId w:val="1"/>
  </w:num>
  <w:num w:numId="10" w16cid:durableId="1018234491">
    <w:abstractNumId w:val="1"/>
  </w:num>
  <w:num w:numId="11" w16cid:durableId="1435245833">
    <w:abstractNumId w:val="0"/>
  </w:num>
  <w:num w:numId="12" w16cid:durableId="673538204">
    <w:abstractNumId w:val="0"/>
  </w:num>
  <w:num w:numId="13" w16cid:durableId="568810096">
    <w:abstractNumId w:val="0"/>
  </w:num>
  <w:num w:numId="14" w16cid:durableId="1398671575">
    <w:abstractNumId w:val="6"/>
  </w:num>
  <w:num w:numId="15" w16cid:durableId="274750744">
    <w:abstractNumId w:val="9"/>
  </w:num>
  <w:num w:numId="16" w16cid:durableId="195000642">
    <w:abstractNumId w:val="2"/>
  </w:num>
  <w:num w:numId="17" w16cid:durableId="565380924">
    <w:abstractNumId w:val="4"/>
  </w:num>
  <w:num w:numId="18" w16cid:durableId="648095017">
    <w:abstractNumId w:val="7"/>
  </w:num>
  <w:num w:numId="19" w16cid:durableId="1575505092">
    <w:abstractNumId w:val="5"/>
  </w:num>
  <w:num w:numId="20" w16cid:durableId="369766358">
    <w:abstractNumId w:val="1"/>
  </w:num>
  <w:num w:numId="21" w16cid:durableId="1699501809">
    <w:abstractNumId w:val="1"/>
  </w:num>
  <w:num w:numId="22" w16cid:durableId="1698693881">
    <w:abstractNumId w:val="1"/>
  </w:num>
  <w:num w:numId="23" w16cid:durableId="58067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hyphenationZone w:val="14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5E"/>
    <w:rsid w:val="0000013F"/>
    <w:rsid w:val="00000B7A"/>
    <w:rsid w:val="00004750"/>
    <w:rsid w:val="0003715E"/>
    <w:rsid w:val="000441D0"/>
    <w:rsid w:val="00066F15"/>
    <w:rsid w:val="00070364"/>
    <w:rsid w:val="000845E0"/>
    <w:rsid w:val="0009435E"/>
    <w:rsid w:val="000A08E2"/>
    <w:rsid w:val="000B3025"/>
    <w:rsid w:val="000C0246"/>
    <w:rsid w:val="000C6A20"/>
    <w:rsid w:val="000C6F12"/>
    <w:rsid w:val="000E6160"/>
    <w:rsid w:val="000E7D7B"/>
    <w:rsid w:val="00114974"/>
    <w:rsid w:val="001262E8"/>
    <w:rsid w:val="00153912"/>
    <w:rsid w:val="0015578B"/>
    <w:rsid w:val="001627F0"/>
    <w:rsid w:val="001659B3"/>
    <w:rsid w:val="00175564"/>
    <w:rsid w:val="0017745D"/>
    <w:rsid w:val="00177D18"/>
    <w:rsid w:val="001874B9"/>
    <w:rsid w:val="00192D3C"/>
    <w:rsid w:val="001A2C1C"/>
    <w:rsid w:val="001A3C54"/>
    <w:rsid w:val="001A6339"/>
    <w:rsid w:val="001D1901"/>
    <w:rsid w:val="001D5532"/>
    <w:rsid w:val="001E237D"/>
    <w:rsid w:val="001E3138"/>
    <w:rsid w:val="001E5AB0"/>
    <w:rsid w:val="001F3907"/>
    <w:rsid w:val="001F7C11"/>
    <w:rsid w:val="0020176F"/>
    <w:rsid w:val="00202D5E"/>
    <w:rsid w:val="00221C5F"/>
    <w:rsid w:val="0022237D"/>
    <w:rsid w:val="00222490"/>
    <w:rsid w:val="002516FF"/>
    <w:rsid w:val="002729C9"/>
    <w:rsid w:val="002731E4"/>
    <w:rsid w:val="00273B42"/>
    <w:rsid w:val="0027609D"/>
    <w:rsid w:val="00287278"/>
    <w:rsid w:val="002A673B"/>
    <w:rsid w:val="002A7538"/>
    <w:rsid w:val="002B0E66"/>
    <w:rsid w:val="002B2957"/>
    <w:rsid w:val="002E1838"/>
    <w:rsid w:val="002F06CC"/>
    <w:rsid w:val="003016E1"/>
    <w:rsid w:val="00305158"/>
    <w:rsid w:val="00316922"/>
    <w:rsid w:val="0032534B"/>
    <w:rsid w:val="0032786F"/>
    <w:rsid w:val="0034188F"/>
    <w:rsid w:val="003524F9"/>
    <w:rsid w:val="003528BA"/>
    <w:rsid w:val="00361252"/>
    <w:rsid w:val="00361BF9"/>
    <w:rsid w:val="003643EC"/>
    <w:rsid w:val="00373B7D"/>
    <w:rsid w:val="00384F8D"/>
    <w:rsid w:val="003B2A2B"/>
    <w:rsid w:val="003B4EC2"/>
    <w:rsid w:val="003B5528"/>
    <w:rsid w:val="003B7A28"/>
    <w:rsid w:val="003C2198"/>
    <w:rsid w:val="003C2439"/>
    <w:rsid w:val="003D3A9E"/>
    <w:rsid w:val="003D6941"/>
    <w:rsid w:val="003E3730"/>
    <w:rsid w:val="003E4443"/>
    <w:rsid w:val="003F1B35"/>
    <w:rsid w:val="004218E7"/>
    <w:rsid w:val="00427093"/>
    <w:rsid w:val="004512B1"/>
    <w:rsid w:val="004A4F42"/>
    <w:rsid w:val="004B591E"/>
    <w:rsid w:val="004D22A5"/>
    <w:rsid w:val="004D3B23"/>
    <w:rsid w:val="005226EF"/>
    <w:rsid w:val="005259F3"/>
    <w:rsid w:val="00526DBD"/>
    <w:rsid w:val="0052710F"/>
    <w:rsid w:val="005366D1"/>
    <w:rsid w:val="00536DD4"/>
    <w:rsid w:val="00545538"/>
    <w:rsid w:val="00557E10"/>
    <w:rsid w:val="00574746"/>
    <w:rsid w:val="00581499"/>
    <w:rsid w:val="00584EB0"/>
    <w:rsid w:val="00597FAB"/>
    <w:rsid w:val="005A2EB2"/>
    <w:rsid w:val="005B3A74"/>
    <w:rsid w:val="005C2716"/>
    <w:rsid w:val="005D599F"/>
    <w:rsid w:val="005F03EC"/>
    <w:rsid w:val="00602E9D"/>
    <w:rsid w:val="0060488C"/>
    <w:rsid w:val="006071D8"/>
    <w:rsid w:val="00614090"/>
    <w:rsid w:val="00627875"/>
    <w:rsid w:val="00631D85"/>
    <w:rsid w:val="00645E19"/>
    <w:rsid w:val="00651E87"/>
    <w:rsid w:val="00665936"/>
    <w:rsid w:val="00665F8E"/>
    <w:rsid w:val="006832D4"/>
    <w:rsid w:val="00684A6C"/>
    <w:rsid w:val="006A5A66"/>
    <w:rsid w:val="006B1B76"/>
    <w:rsid w:val="006B3007"/>
    <w:rsid w:val="006B698A"/>
    <w:rsid w:val="006B7ACC"/>
    <w:rsid w:val="006B7B18"/>
    <w:rsid w:val="006C07F7"/>
    <w:rsid w:val="006C33A8"/>
    <w:rsid w:val="006C7399"/>
    <w:rsid w:val="006D4170"/>
    <w:rsid w:val="006E5B9A"/>
    <w:rsid w:val="006F63CB"/>
    <w:rsid w:val="006F6E20"/>
    <w:rsid w:val="007016F5"/>
    <w:rsid w:val="00701F39"/>
    <w:rsid w:val="00706024"/>
    <w:rsid w:val="00725694"/>
    <w:rsid w:val="0072583D"/>
    <w:rsid w:val="007271FA"/>
    <w:rsid w:val="00740B63"/>
    <w:rsid w:val="0075744B"/>
    <w:rsid w:val="007578CE"/>
    <w:rsid w:val="00772886"/>
    <w:rsid w:val="00775C3F"/>
    <w:rsid w:val="0077781C"/>
    <w:rsid w:val="00784321"/>
    <w:rsid w:val="007933D3"/>
    <w:rsid w:val="007A23AD"/>
    <w:rsid w:val="007A2A61"/>
    <w:rsid w:val="007A486C"/>
    <w:rsid w:val="007A54DC"/>
    <w:rsid w:val="007B55B6"/>
    <w:rsid w:val="007D0CE4"/>
    <w:rsid w:val="007D27F3"/>
    <w:rsid w:val="007E5B2A"/>
    <w:rsid w:val="007F43A4"/>
    <w:rsid w:val="00800B1F"/>
    <w:rsid w:val="00811093"/>
    <w:rsid w:val="00812CD2"/>
    <w:rsid w:val="00813938"/>
    <w:rsid w:val="008179D2"/>
    <w:rsid w:val="008225AB"/>
    <w:rsid w:val="00826F42"/>
    <w:rsid w:val="00827954"/>
    <w:rsid w:val="008326A6"/>
    <w:rsid w:val="00853069"/>
    <w:rsid w:val="00876FB6"/>
    <w:rsid w:val="00877DF2"/>
    <w:rsid w:val="00880B18"/>
    <w:rsid w:val="00881E2E"/>
    <w:rsid w:val="00887232"/>
    <w:rsid w:val="00893685"/>
    <w:rsid w:val="00894C3B"/>
    <w:rsid w:val="008A6AE3"/>
    <w:rsid w:val="008B3891"/>
    <w:rsid w:val="008F086A"/>
    <w:rsid w:val="008F0DC4"/>
    <w:rsid w:val="008F60C6"/>
    <w:rsid w:val="009029CA"/>
    <w:rsid w:val="009147D6"/>
    <w:rsid w:val="00942C3D"/>
    <w:rsid w:val="009453B6"/>
    <w:rsid w:val="00951D5F"/>
    <w:rsid w:val="009539BF"/>
    <w:rsid w:val="00975981"/>
    <w:rsid w:val="00980466"/>
    <w:rsid w:val="00986AD9"/>
    <w:rsid w:val="0099245D"/>
    <w:rsid w:val="009A52BA"/>
    <w:rsid w:val="009B69CE"/>
    <w:rsid w:val="009C4FE0"/>
    <w:rsid w:val="009D61B1"/>
    <w:rsid w:val="009E7E2D"/>
    <w:rsid w:val="009F03CB"/>
    <w:rsid w:val="00A07AC6"/>
    <w:rsid w:val="00A46546"/>
    <w:rsid w:val="00A62FF4"/>
    <w:rsid w:val="00A649C7"/>
    <w:rsid w:val="00A82C44"/>
    <w:rsid w:val="00AA4694"/>
    <w:rsid w:val="00AA71F9"/>
    <w:rsid w:val="00AC2AE6"/>
    <w:rsid w:val="00AC3720"/>
    <w:rsid w:val="00AC4C03"/>
    <w:rsid w:val="00AD16D6"/>
    <w:rsid w:val="00AD6866"/>
    <w:rsid w:val="00AF5ED1"/>
    <w:rsid w:val="00B24223"/>
    <w:rsid w:val="00B31099"/>
    <w:rsid w:val="00B311BB"/>
    <w:rsid w:val="00B362D5"/>
    <w:rsid w:val="00B45148"/>
    <w:rsid w:val="00B62A13"/>
    <w:rsid w:val="00B86C23"/>
    <w:rsid w:val="00B9261E"/>
    <w:rsid w:val="00B93006"/>
    <w:rsid w:val="00B933CD"/>
    <w:rsid w:val="00B9542B"/>
    <w:rsid w:val="00BA2372"/>
    <w:rsid w:val="00BC1868"/>
    <w:rsid w:val="00BF19D1"/>
    <w:rsid w:val="00BF2F8A"/>
    <w:rsid w:val="00C20239"/>
    <w:rsid w:val="00C24B55"/>
    <w:rsid w:val="00C3525D"/>
    <w:rsid w:val="00C35943"/>
    <w:rsid w:val="00C411DB"/>
    <w:rsid w:val="00C46745"/>
    <w:rsid w:val="00C60E2E"/>
    <w:rsid w:val="00C62F59"/>
    <w:rsid w:val="00C6731A"/>
    <w:rsid w:val="00C93B61"/>
    <w:rsid w:val="00C97940"/>
    <w:rsid w:val="00CA1036"/>
    <w:rsid w:val="00CB0FF1"/>
    <w:rsid w:val="00CB137F"/>
    <w:rsid w:val="00CB37B4"/>
    <w:rsid w:val="00CC33AD"/>
    <w:rsid w:val="00CC5C49"/>
    <w:rsid w:val="00CC627F"/>
    <w:rsid w:val="00CC766A"/>
    <w:rsid w:val="00CD2C80"/>
    <w:rsid w:val="00CD3577"/>
    <w:rsid w:val="00D023BA"/>
    <w:rsid w:val="00D135B7"/>
    <w:rsid w:val="00D20F8A"/>
    <w:rsid w:val="00D21F6C"/>
    <w:rsid w:val="00D222BE"/>
    <w:rsid w:val="00D230F7"/>
    <w:rsid w:val="00D26AAF"/>
    <w:rsid w:val="00D53FCA"/>
    <w:rsid w:val="00D624F3"/>
    <w:rsid w:val="00D946CC"/>
    <w:rsid w:val="00DA71C8"/>
    <w:rsid w:val="00DB241B"/>
    <w:rsid w:val="00DB5808"/>
    <w:rsid w:val="00DB6692"/>
    <w:rsid w:val="00DB751B"/>
    <w:rsid w:val="00DC3ACF"/>
    <w:rsid w:val="00DE2879"/>
    <w:rsid w:val="00DF7DBC"/>
    <w:rsid w:val="00E125F9"/>
    <w:rsid w:val="00E13771"/>
    <w:rsid w:val="00E138B2"/>
    <w:rsid w:val="00E32F70"/>
    <w:rsid w:val="00E33B78"/>
    <w:rsid w:val="00E33D3A"/>
    <w:rsid w:val="00E50C6F"/>
    <w:rsid w:val="00E53CD0"/>
    <w:rsid w:val="00E60B1D"/>
    <w:rsid w:val="00E60E60"/>
    <w:rsid w:val="00E70A26"/>
    <w:rsid w:val="00E72BA8"/>
    <w:rsid w:val="00EB1731"/>
    <w:rsid w:val="00EC11D9"/>
    <w:rsid w:val="00EC5FAC"/>
    <w:rsid w:val="00ED6FAE"/>
    <w:rsid w:val="00EE2A13"/>
    <w:rsid w:val="00EF6571"/>
    <w:rsid w:val="00EF66F7"/>
    <w:rsid w:val="00F07211"/>
    <w:rsid w:val="00F17F2D"/>
    <w:rsid w:val="00F26F5E"/>
    <w:rsid w:val="00F4591C"/>
    <w:rsid w:val="00F57B91"/>
    <w:rsid w:val="00F77091"/>
    <w:rsid w:val="00F86369"/>
    <w:rsid w:val="00FA2EB3"/>
    <w:rsid w:val="00FB2658"/>
    <w:rsid w:val="00FB3B9D"/>
    <w:rsid w:val="00FB4C18"/>
    <w:rsid w:val="00FB6920"/>
    <w:rsid w:val="00FC1525"/>
    <w:rsid w:val="00FC1C21"/>
    <w:rsid w:val="00FF4A76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68E4E9E"/>
  <w15:docId w15:val="{4912BBB9-33C8-4189-A40C-A4A6A3F8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875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6866"/>
    <w:pPr>
      <w:keepNext/>
      <w:keepLines/>
      <w:numPr>
        <w:numId w:val="2"/>
      </w:numPr>
      <w:spacing w:before="480" w:after="36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66F15"/>
    <w:pPr>
      <w:numPr>
        <w:numId w:val="4"/>
      </w:numPr>
      <w:spacing w:before="240" w:after="240"/>
      <w:outlineLvl w:val="1"/>
    </w:pPr>
    <w:rPr>
      <w:bCs w:val="0"/>
      <w:szCs w:val="26"/>
    </w:rPr>
  </w:style>
  <w:style w:type="paragraph" w:styleId="berschrift3">
    <w:name w:val="heading 3"/>
    <w:basedOn w:val="berschrift2"/>
    <w:next w:val="berschrift2"/>
    <w:link w:val="berschrift3Zchn"/>
    <w:uiPriority w:val="4"/>
    <w:qFormat/>
    <w:rsid w:val="00FB4C18"/>
    <w:pPr>
      <w:numPr>
        <w:ilvl w:val="2"/>
        <w:numId w:val="1"/>
      </w:numPr>
      <w:outlineLvl w:val="2"/>
    </w:pPr>
    <w:rPr>
      <w:rFonts w:asciiTheme="minorHAnsi" w:hAnsiTheme="minorHAnsi"/>
      <w:b w:val="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4"/>
    <w:rsid w:val="00FB4C18"/>
    <w:rPr>
      <w:rFonts w:eastAsiaTheme="majorEastAsia" w:cstheme="majorBidi"/>
      <w:bCs/>
      <w:sz w:val="24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6F15"/>
    <w:rPr>
      <w:rFonts w:ascii="Arial" w:eastAsiaTheme="majorEastAsia" w:hAnsi="Arial" w:cstheme="majorBidi"/>
      <w:b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202D5E"/>
    <w:pPr>
      <w:spacing w:before="240" w:after="480" w:line="240" w:lineRule="auto"/>
      <w:jc w:val="center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02D5E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Hochgestellt">
    <w:name w:val="Hochgestellt"/>
    <w:basedOn w:val="Absatz-Standardschriftart"/>
    <w:rsid w:val="00202D5E"/>
    <w:rPr>
      <w:rFonts w:ascii="Arial" w:hAnsi="Arial"/>
      <w:sz w:val="20"/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2D5E"/>
    <w:pPr>
      <w:numPr>
        <w:ilvl w:val="1"/>
      </w:numPr>
      <w:spacing w:before="240" w:after="360"/>
      <w:contextualSpacing/>
      <w:jc w:val="center"/>
    </w:pPr>
    <w:rPr>
      <w:rFonts w:eastAsiaTheme="majorEastAsia" w:cstheme="majorBidi"/>
      <w:b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2D5E"/>
    <w:rPr>
      <w:rFonts w:ascii="Arial" w:eastAsiaTheme="majorEastAsia" w:hAnsi="Arial" w:cstheme="majorBidi"/>
      <w:b/>
      <w:i/>
      <w:iCs/>
      <w:spacing w:val="15"/>
      <w:sz w:val="24"/>
      <w:szCs w:val="24"/>
    </w:rPr>
  </w:style>
  <w:style w:type="paragraph" w:styleId="Funotentext">
    <w:name w:val="footnote text"/>
    <w:basedOn w:val="Standard"/>
    <w:link w:val="FunotentextZchn"/>
    <w:semiHidden/>
    <w:unhideWhenUsed/>
    <w:rsid w:val="00202D5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02D5E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202D5E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2D5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2D5E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nhideWhenUsed/>
    <w:rsid w:val="00202D5E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6866"/>
    <w:rPr>
      <w:rFonts w:ascii="Arial" w:eastAsiaTheme="majorEastAsia" w:hAnsi="Arial" w:cstheme="majorBidi"/>
      <w:b/>
      <w:bCs/>
      <w:szCs w:val="28"/>
    </w:rPr>
  </w:style>
  <w:style w:type="paragraph" w:customStyle="1" w:styleId="Artikel">
    <w:name w:val="Artikel"/>
    <w:basedOn w:val="Standard"/>
    <w:next w:val="Standard"/>
    <w:qFormat/>
    <w:rsid w:val="00602E9D"/>
    <w:pPr>
      <w:spacing w:before="360" w:after="120"/>
      <w:ind w:left="851" w:hanging="851"/>
    </w:pPr>
    <w:rPr>
      <w:b/>
    </w:rPr>
  </w:style>
  <w:style w:type="paragraph" w:customStyle="1" w:styleId="AufzhlungStriche">
    <w:name w:val="Aufzählung Striche"/>
    <w:basedOn w:val="Standard"/>
    <w:qFormat/>
    <w:rsid w:val="002B2957"/>
    <w:pPr>
      <w:numPr>
        <w:numId w:val="3"/>
      </w:numPr>
      <w:tabs>
        <w:tab w:val="left" w:pos="3969"/>
      </w:tabs>
      <w:ind w:left="851" w:hanging="397"/>
    </w:pPr>
  </w:style>
  <w:style w:type="paragraph" w:customStyle="1" w:styleId="StandardmitEinzug">
    <w:name w:val="Standard mit Einzug"/>
    <w:basedOn w:val="Standard"/>
    <w:next w:val="Standard"/>
    <w:rsid w:val="00AD6866"/>
    <w:pPr>
      <w:ind w:left="397"/>
    </w:pPr>
    <w:rPr>
      <w:rFonts w:eastAsia="Times New Roman" w:cs="Times New Roman"/>
      <w:szCs w:val="20"/>
    </w:rPr>
  </w:style>
  <w:style w:type="character" w:customStyle="1" w:styleId="FormatvorlageKursiv">
    <w:name w:val="Formatvorlage Kursiv"/>
    <w:basedOn w:val="Absatz-Standardschriftart"/>
    <w:rsid w:val="00602E9D"/>
    <w:rPr>
      <w:rFonts w:ascii="Arial" w:hAnsi="Arial"/>
      <w:i/>
      <w:iCs/>
      <w:sz w:val="22"/>
    </w:rPr>
  </w:style>
  <w:style w:type="character" w:styleId="Fett">
    <w:name w:val="Strong"/>
    <w:basedOn w:val="Absatz-Standardschriftart"/>
    <w:qFormat/>
    <w:rsid w:val="00602E9D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A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469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A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4694"/>
    <w:rPr>
      <w:rFonts w:ascii="Arial" w:hAnsi="Arial"/>
    </w:rPr>
  </w:style>
  <w:style w:type="paragraph" w:customStyle="1" w:styleId="Default">
    <w:name w:val="Default"/>
    <w:rsid w:val="00A82C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54D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7598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E7D7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7D7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7D7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7D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7D7B"/>
    <w:rPr>
      <w:rFonts w:ascii="Arial" w:hAnsi="Arial"/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6B7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
      <Value>DE</Value>
    </Language>
    <DateString xmlns="47d2a402-d77b-4bbf-8606-249d8b7d3cfc">2025-11-18T23:00:00+00:00</DateString>
    <Dokumentart xmlns="aaa33bb4-a131-48f4-9bc1-82a00e57a64a">
      <Value>anderes!</Value>
    </Dokumentart>
    <Numero xmlns="aaa33bb4-a131-48f4-9bc1-82a00e57a64a" xsi:nil="true"/>
    <Kurzform xmlns="aaa33bb4-a131-48f4-9bc1-82a00e57a64a">ANU-406-14d</Kurzform>
    <CustomerID xmlns="http://schemas.microsoft.com/sharepoint/v3">ANU-406-14d</CustomerID>
    <Zielgruppe xmlns="aaa33bb4-a131-48f4-9bc1-82a00e57a64a"/>
    <ExemplarWeiteres xmlns="aaa33bb4-a131-48f4-9bc1-82a00e57a64a" xsi:nil="true"/>
    <Schluesselwort xmlns="aaa33bb4-a131-48f4-9bc1-82a00e57a6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9A4BAD06C92748B2C8CA92399C5FA3" ma:contentTypeVersion="19" ma:contentTypeDescription="Ein neues Dokument erstellen." ma:contentTypeScope="" ma:versionID="c537bb793cc754175739f95182e760bb">
  <xsd:schema xmlns:xsd="http://www.w3.org/2001/XMLSchema" xmlns:xs="http://www.w3.org/2001/XMLSchema" xmlns:p="http://schemas.microsoft.com/office/2006/metadata/properties" xmlns:ns1="http://schemas.microsoft.com/sharepoint/v3" xmlns:ns2="aaa33bb4-a131-48f4-9bc1-82a00e57a64a" xmlns:ns4="47d2a402-d77b-4bbf-8606-249d8b7d3cfc" targetNamespace="http://schemas.microsoft.com/office/2006/metadata/properties" ma:root="true" ma:fieldsID="b9049b8d6af9ed176373af095fb0f860" ns1:_="" ns2:_="" ns4:_="">
    <xsd:import namespace="http://schemas.microsoft.com/sharepoint/v3"/>
    <xsd:import namespace="aaa33bb4-a131-48f4-9bc1-82a00e57a64a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2:Kurzform" minOccurs="0"/>
                <xsd:element ref="ns2:Numero" minOccurs="0"/>
                <xsd:element ref="ns2:Dokumentart" minOccurs="0"/>
                <xsd:element ref="ns4:DateString" minOccurs="0"/>
                <xsd:element ref="ns1:Language" minOccurs="0"/>
                <xsd:element ref="ns1:CustomerID" minOccurs="0"/>
                <xsd:element ref="ns2:Schluesselwort" minOccurs="0"/>
                <xsd:element ref="ns2:Zielgruppe" minOccurs="0"/>
                <xsd:element ref="ns2:ExemplarWeiter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7" nillable="true" ma:displayName="Sprache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IT"/>
                    <xsd:enumeration value="RM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CustomerID" ma:index="8" nillable="true" ma:displayName="Benutzerdefinierte ID" ma:description="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bb4-a131-48f4-9bc1-82a00e57a64a" elementFormDefault="qualified">
    <xsd:import namespace="http://schemas.microsoft.com/office/2006/documentManagement/types"/>
    <xsd:import namespace="http://schemas.microsoft.com/office/infopath/2007/PartnerControls"/>
    <xsd:element name="Kurzform" ma:index="2" nillable="true" ma:displayName="Kurzform" ma:description="Kurzform zur Dokumentidentifikation" ma:internalName="Kurzform">
      <xsd:simpleType>
        <xsd:restriction base="dms:Text">
          <xsd:maxLength value="100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100"/>
        </xsd:restriction>
      </xsd:simpleType>
    </xsd:element>
    <xsd:element name="Dokumentart" ma:index="5" nillable="true" ma:displayName="Dokumentart" ma:internalName="Dokumenta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ollzugshilfe"/>
                    <xsd:enumeration value="Merkblatt"/>
                    <xsd:enumeration value="Weisung"/>
                    <xsd:enumeration value="Formular"/>
                    <xsd:enumeration value="Publikation"/>
                    <xsd:enumeration value="Medienmitteilung"/>
                    <xsd:enumeration value="Temporäre Dokumente"/>
                    <xsd:enumeration value="anderes!"/>
                  </xsd:restriction>
                </xsd:simpleType>
              </xsd:element>
            </xsd:sequence>
          </xsd:extension>
        </xsd:complexContent>
      </xsd:complexType>
    </xsd:element>
    <xsd:element name="Schluesselwort" ma:index="16" nillable="true" ma:displayName="Schluesselwort" ma:internalName="Schluesselwort">
      <xsd:simpleType>
        <xsd:restriction base="dms:Text">
          <xsd:maxLength value="255"/>
        </xsd:restriction>
      </xsd:simpleType>
    </xsd:element>
    <xsd:element name="Zielgruppe" ma:index="17" nillable="true" ma:displayName="Zielgruppe" ma:internalName="Zielgrup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ielgruppe 1"/>
                    <xsd:enumeration value="Zielgruppe 2"/>
                  </xsd:restriction>
                </xsd:simpleType>
              </xsd:element>
            </xsd:sequence>
          </xsd:extension>
        </xsd:complexContent>
      </xsd:complexType>
    </xsd:element>
    <xsd:element name="ExemplarWeiteres" ma:index="19" nillable="true" ma:displayName="Weiteres" ma:internalName="ExemplarWeiter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DateString" ma:index="6" nillable="true" ma:displayName="Datum" ma:description="Verweisdatum (s.a. im Dokument)" ma:format="DateOnly" ma:internalName="DateString">
      <xsd:simpleType>
        <xsd:restriction base="dms:DateTime"/>
      </xsd:simple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altstyp"/>
        <xsd:element ref="dc:title" minOccurs="0" maxOccurs="1" ma:index="1" ma:displayName="Titel"/>
        <xsd:element ref="dc:subject" minOccurs="0" maxOccurs="1"/>
        <xsd:element ref="dc:description" minOccurs="0" maxOccurs="1" ma:index="9" ma:displayName="Kommentare"/>
        <xsd:element name="keywords" minOccurs="0" maxOccurs="1" type="xsd:string"/>
        <xsd:element ref="dc:language" minOccurs="0" maxOccurs="1"/>
        <xsd:element name="category" minOccurs="0" maxOccurs="1" type="xsd:string" ma:index="4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3E4D54-7BC0-4838-BF7F-F8660B5E93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360B99-1364-4697-931B-581331BAE5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772520-4F4D-4F98-A912-83D18D82880A}">
  <ds:schemaRefs>
    <ds:schemaRef ds:uri="http://schemas.microsoft.com/office/2006/metadata/properties"/>
    <ds:schemaRef ds:uri="http://www.w3.org/XML/1998/namespace"/>
    <ds:schemaRef ds:uri="47d2a402-d77b-4bbf-8606-249d8b7d3cfc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infopath/2007/PartnerControls"/>
    <ds:schemaRef ds:uri="aaa33bb4-a131-48f4-9bc1-82a00e57a64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37AA82-FF06-4D49-B496-E8889E3B3E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3079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Muster-Schutzzonenreglement, Version 1.1</vt:lpstr>
    </vt:vector>
  </TitlesOfParts>
  <Company>Kantonale Verwaltung Graubünden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- Kostenschätzung und Abgeltungen (Anhang 2 zum Musterreglement für Grundwasserschutzzonen)</dc:title>
  <dc:creator>Schneller Alessandra</dc:creator>
  <dc:description/>
  <cp:lastModifiedBy>Jäger Melanie (ANU GR)</cp:lastModifiedBy>
  <cp:revision>2</cp:revision>
  <cp:lastPrinted>2024-07-11T14:17:00Z</cp:lastPrinted>
  <dcterms:created xsi:type="dcterms:W3CDTF">2025-12-09T07:03:00Z</dcterms:created>
  <dcterms:modified xsi:type="dcterms:W3CDTF">2025-12-09T07:03:00Z</dcterms:modified>
  <cp:category>TP_Wasser_Ausscheidung_Home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4.Selektion">
    <vt:lpwstr>thisdoc=1</vt:lpwstr>
  </property>
  <property fmtid="{D5CDD505-2E9C-101B-9397-08002B2CF9AE}" pid="3" name="DOK_3.Selektion">
    <vt:lpwstr>thisdoc=1</vt:lpwstr>
  </property>
  <property fmtid="{D5CDD505-2E9C-101B-9397-08002B2CF9AE}" pid="4" name="EIN_5.Selektion">
    <vt:lpwstr>ZSZ_ZSZ_NAME= 'Register ANU'</vt:lpwstr>
  </property>
  <property fmtid="{D5CDD505-2E9C-101B-9397-08002B2CF9AE}" pid="5" name="ContentTypeId">
    <vt:lpwstr>0x0101003B9A4BAD06C92748B2C8CA92399C5FA3</vt:lpwstr>
  </property>
  <property fmtid="{D5CDD505-2E9C-101B-9397-08002B2CF9AE}" pid="6" name="ZWS_6.Selektion">
    <vt:lpwstr>ZSZ_ZSZ_NAME= 'Beteiligter'</vt:lpwstr>
  </property>
  <property fmtid="{D5CDD505-2E9C-101B-9397-08002B2CF9AE}" pid="7" name="ZWS_6.SelektionManuell">
    <vt:bool>true</vt:bool>
  </property>
  <property fmtid="{D5CDD505-2E9C-101B-9397-08002B2CF9AE}" pid="8" name="MSIP_Label_fbfc5642-2d7f-4e68-9674-ab3e35a89b06_Enabled">
    <vt:lpwstr>true</vt:lpwstr>
  </property>
  <property fmtid="{D5CDD505-2E9C-101B-9397-08002B2CF9AE}" pid="9" name="MSIP_Label_fbfc5642-2d7f-4e68-9674-ab3e35a89b06_SetDate">
    <vt:lpwstr>2025-10-17T09:23:32Z</vt:lpwstr>
  </property>
  <property fmtid="{D5CDD505-2E9C-101B-9397-08002B2CF9AE}" pid="10" name="MSIP_Label_fbfc5642-2d7f-4e68-9674-ab3e35a89b06_Method">
    <vt:lpwstr>Standard</vt:lpwstr>
  </property>
  <property fmtid="{D5CDD505-2E9C-101B-9397-08002B2CF9AE}" pid="11" name="MSIP_Label_fbfc5642-2d7f-4e68-9674-ab3e35a89b06_Name">
    <vt:lpwstr>label-2-default</vt:lpwstr>
  </property>
  <property fmtid="{D5CDD505-2E9C-101B-9397-08002B2CF9AE}" pid="12" name="MSIP_Label_fbfc5642-2d7f-4e68-9674-ab3e35a89b06_SiteId">
    <vt:lpwstr>70ee0a01-45f2-4b86-aa78-73100089c50c</vt:lpwstr>
  </property>
  <property fmtid="{D5CDD505-2E9C-101B-9397-08002B2CF9AE}" pid="13" name="MSIP_Label_fbfc5642-2d7f-4e68-9674-ab3e35a89b06_ActionId">
    <vt:lpwstr>aa454a9f-0f00-4bc1-bcbb-04a055e7de9a</vt:lpwstr>
  </property>
  <property fmtid="{D5CDD505-2E9C-101B-9397-08002B2CF9AE}" pid="14" name="MSIP_Label_fbfc5642-2d7f-4e68-9674-ab3e35a89b06_ContentBits">
    <vt:lpwstr>0</vt:lpwstr>
  </property>
  <property fmtid="{D5CDD505-2E9C-101B-9397-08002B2CF9AE}" pid="15" name="MSIP_Label_fbfc5642-2d7f-4e68-9674-ab3e35a89b06_Tag">
    <vt:lpwstr>10, 3, 0, 1</vt:lpwstr>
  </property>
</Properties>
</file>