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560A" w14:textId="77777777" w:rsidR="00EB68AE" w:rsidRDefault="00EB68AE" w:rsidP="002E2E01">
      <w:pPr>
        <w:pStyle w:val="Kopfzeile"/>
        <w:tabs>
          <w:tab w:val="clear" w:pos="4536"/>
        </w:tabs>
        <w:spacing w:after="240"/>
        <w:rPr>
          <w:b/>
          <w:sz w:val="28"/>
          <w:szCs w:val="28"/>
        </w:rPr>
      </w:pPr>
      <w:r>
        <w:rPr>
          <w:b/>
          <w:sz w:val="28"/>
          <w:szCs w:val="28"/>
        </w:rPr>
        <w:t>Öffentliche Auflage Grundwasserschutzzonenausscheidung</w:t>
      </w:r>
    </w:p>
    <w:p w14:paraId="4553923A" w14:textId="77777777" w:rsidR="002E2E01" w:rsidRPr="007E7C77" w:rsidRDefault="00EB68AE" w:rsidP="002E2E01">
      <w:pPr>
        <w:pStyle w:val="Kopfzeile"/>
        <w:tabs>
          <w:tab w:val="clear" w:pos="4536"/>
        </w:tabs>
        <w:spacing w:after="240"/>
        <w:rPr>
          <w:b/>
          <w:sz w:val="28"/>
          <w:szCs w:val="28"/>
        </w:rPr>
      </w:pPr>
      <w:r>
        <w:rPr>
          <w:b/>
          <w:sz w:val="28"/>
          <w:szCs w:val="28"/>
        </w:rPr>
        <w:t xml:space="preserve">Muster </w:t>
      </w:r>
      <w:r w:rsidR="002E2E01">
        <w:rPr>
          <w:b/>
          <w:sz w:val="28"/>
          <w:szCs w:val="28"/>
        </w:rPr>
        <w:t>Ausschreibungs</w:t>
      </w:r>
      <w:r w:rsidR="00A055E8">
        <w:rPr>
          <w:b/>
          <w:sz w:val="28"/>
          <w:szCs w:val="28"/>
        </w:rPr>
        <w:t>text für das amtliche</w:t>
      </w:r>
      <w:r w:rsidR="008474C3">
        <w:rPr>
          <w:b/>
          <w:sz w:val="28"/>
          <w:szCs w:val="28"/>
        </w:rPr>
        <w:t xml:space="preserve"> Publikations</w:t>
      </w:r>
      <w:r w:rsidR="00A055E8">
        <w:rPr>
          <w:b/>
          <w:sz w:val="28"/>
          <w:szCs w:val="28"/>
        </w:rPr>
        <w:t>organ der Gemeinde</w:t>
      </w:r>
    </w:p>
    <w:p w14:paraId="321D97AF" w14:textId="32B44819" w:rsidR="002E2E01" w:rsidRDefault="002E2E01" w:rsidP="002E2E01">
      <w:pPr>
        <w:pStyle w:val="Kopfzeile"/>
        <w:pBdr>
          <w:bottom w:val="single" w:sz="4" w:space="1" w:color="auto"/>
        </w:pBdr>
        <w:tabs>
          <w:tab w:val="clear" w:pos="4536"/>
        </w:tabs>
      </w:pPr>
      <w:r w:rsidRPr="007E7C77">
        <w:t>ANU-406-</w:t>
      </w:r>
      <w:r w:rsidR="003A5935">
        <w:t>18</w:t>
      </w:r>
      <w:r w:rsidR="008C0C38">
        <w:t>d</w:t>
      </w:r>
      <w:r w:rsidRPr="007E7C77">
        <w:t xml:space="preserve"> / </w:t>
      </w:r>
      <w:r w:rsidR="00C12A0D">
        <w:t xml:space="preserve">5. </w:t>
      </w:r>
      <w:r w:rsidR="00D336C0">
        <w:t>Dezember 2025</w:t>
      </w:r>
    </w:p>
    <w:p w14:paraId="3450DB88" w14:textId="77777777" w:rsidR="002E2E01" w:rsidRDefault="002E2E01" w:rsidP="002E2E01">
      <w:pPr>
        <w:pStyle w:val="Kopfzeile"/>
        <w:pBdr>
          <w:bottom w:val="single" w:sz="4" w:space="1" w:color="auto"/>
        </w:pBdr>
        <w:tabs>
          <w:tab w:val="clear" w:pos="4536"/>
        </w:tabs>
      </w:pPr>
    </w:p>
    <w:p w14:paraId="1D02CAC6" w14:textId="77777777" w:rsidR="008474C3" w:rsidRDefault="008474C3" w:rsidP="003B1B7E">
      <w:pPr>
        <w:pStyle w:val="Kopfzeile"/>
        <w:pBdr>
          <w:bottom w:val="single" w:sz="4" w:space="1" w:color="auto"/>
        </w:pBdr>
      </w:pPr>
      <w:r w:rsidRPr="003B1B7E">
        <w:t xml:space="preserve">Die </w:t>
      </w:r>
      <w:r w:rsidRPr="003B1B7E">
        <w:rPr>
          <w:highlight w:val="yellow"/>
        </w:rPr>
        <w:t>gelb</w:t>
      </w:r>
      <w:r w:rsidRPr="003B1B7E">
        <w:t xml:space="preserve"> markierten Textteile sind zu überprüfen und zu bearbeiten. Sind Begriffe zusätzlich in </w:t>
      </w:r>
      <w:r w:rsidRPr="003B1B7E">
        <w:rPr>
          <w:highlight w:val="yellow"/>
        </w:rPr>
        <w:t>[eckige Klammern]</w:t>
      </w:r>
      <w:r w:rsidRPr="003B1B7E">
        <w:t xml:space="preserve"> gesetzt, sind besondere Angaben erforderlich.</w:t>
      </w:r>
    </w:p>
    <w:p w14:paraId="0F29C3A8" w14:textId="77777777" w:rsidR="008474C3" w:rsidRDefault="008474C3" w:rsidP="008474C3">
      <w:pPr>
        <w:pStyle w:val="Kopfzeile"/>
        <w:pBdr>
          <w:bottom w:val="single" w:sz="4" w:space="1" w:color="auto"/>
        </w:pBdr>
      </w:pPr>
    </w:p>
    <w:p w14:paraId="5043C093" w14:textId="77777777" w:rsidR="003A5935" w:rsidRDefault="008474C3" w:rsidP="008474C3">
      <w:pPr>
        <w:pStyle w:val="Kopfzeile"/>
        <w:pBdr>
          <w:bottom w:val="single" w:sz="4" w:space="1" w:color="auto"/>
        </w:pBdr>
        <w:tabs>
          <w:tab w:val="clear" w:pos="4536"/>
        </w:tabs>
      </w:pPr>
      <w:r w:rsidRPr="00941646">
        <w:t xml:space="preserve">Die </w:t>
      </w:r>
      <w:r w:rsidRPr="00823F38">
        <w:rPr>
          <w:shd w:val="clear" w:color="auto" w:fill="A5F5FD"/>
        </w:rPr>
        <w:t>hellblau</w:t>
      </w:r>
      <w:r w:rsidRPr="00941646">
        <w:t xml:space="preserve"> markierten Textteile sind Erläuterungen, die zu streichen sind</w:t>
      </w:r>
      <w:r>
        <w:t>.</w:t>
      </w:r>
    </w:p>
    <w:p w14:paraId="523F9840" w14:textId="77777777" w:rsidR="008474C3" w:rsidRDefault="008474C3" w:rsidP="008474C3">
      <w:pPr>
        <w:pStyle w:val="Kopfzeile"/>
        <w:pBdr>
          <w:bottom w:val="single" w:sz="4" w:space="1" w:color="auto"/>
        </w:pBdr>
        <w:tabs>
          <w:tab w:val="clear" w:pos="4536"/>
        </w:tabs>
        <w:rPr>
          <w:sz w:val="6"/>
        </w:rPr>
      </w:pPr>
    </w:p>
    <w:p w14:paraId="6CC0A8B6" w14:textId="77777777" w:rsidR="002E2E01" w:rsidRPr="00301545" w:rsidRDefault="002E2E01" w:rsidP="002B751D">
      <w:pPr>
        <w:pStyle w:val="Titel"/>
        <w:spacing w:after="240"/>
        <w:rPr>
          <w:b w:val="0"/>
        </w:rPr>
      </w:pPr>
    </w:p>
    <w:p w14:paraId="361549AD" w14:textId="77777777" w:rsidR="003A5935" w:rsidRPr="00C300B6" w:rsidRDefault="003A5935" w:rsidP="003A5935">
      <w:pPr>
        <w:rPr>
          <w:rStyle w:val="Fett"/>
        </w:rPr>
      </w:pPr>
      <w:r w:rsidRPr="00C300B6">
        <w:rPr>
          <w:rStyle w:val="Fett"/>
        </w:rPr>
        <w:t xml:space="preserve">Schutzzonenausscheidung für die </w:t>
      </w:r>
      <w:r w:rsidRPr="003A5935">
        <w:rPr>
          <w:rStyle w:val="Fett"/>
          <w:highlight w:val="yellow"/>
        </w:rPr>
        <w:t>Quellfassung(en)</w:t>
      </w:r>
      <w:r w:rsidR="00703758">
        <w:rPr>
          <w:rStyle w:val="Fett"/>
          <w:highlight w:val="yellow"/>
        </w:rPr>
        <w:t xml:space="preserve"> </w:t>
      </w:r>
      <w:r w:rsidRPr="003A5935">
        <w:rPr>
          <w:rStyle w:val="Fett"/>
          <w:highlight w:val="yellow"/>
        </w:rPr>
        <w:t>/</w:t>
      </w:r>
      <w:r w:rsidR="00703758">
        <w:rPr>
          <w:rStyle w:val="Fett"/>
          <w:highlight w:val="yellow"/>
        </w:rPr>
        <w:t xml:space="preserve"> </w:t>
      </w:r>
      <w:r w:rsidRPr="003A5935">
        <w:rPr>
          <w:rStyle w:val="Fett"/>
          <w:highlight w:val="yellow"/>
        </w:rPr>
        <w:t>Grundwasserfassung(en) [Name der Fassung(en)]</w:t>
      </w:r>
      <w:r w:rsidRPr="003A5935">
        <w:rPr>
          <w:rStyle w:val="Fett"/>
        </w:rPr>
        <w:t xml:space="preserve">, Gemeinde </w:t>
      </w:r>
      <w:r w:rsidRPr="003A5935">
        <w:rPr>
          <w:rStyle w:val="Fett"/>
          <w:highlight w:val="yellow"/>
        </w:rPr>
        <w:t>[Name]</w:t>
      </w:r>
    </w:p>
    <w:p w14:paraId="69B8398D" w14:textId="77777777" w:rsidR="003A5935" w:rsidRPr="003F4B27" w:rsidRDefault="003A5935" w:rsidP="003A5935">
      <w:pPr>
        <w:rPr>
          <w:rStyle w:val="Fett"/>
        </w:rPr>
      </w:pPr>
      <w:r w:rsidRPr="003F4B27">
        <w:rPr>
          <w:rStyle w:val="Fett"/>
        </w:rPr>
        <w:t>Öffentliche Auflage</w:t>
      </w:r>
    </w:p>
    <w:p w14:paraId="5B84CFE8" w14:textId="77777777" w:rsidR="003A5935" w:rsidRDefault="003A5935" w:rsidP="003A5935">
      <w:r>
        <w:t xml:space="preserve">Gestützt auf Art. 20 des Bundesgesetzes über den Schutz der Gewässer (Gewässerschutzgesetz, </w:t>
      </w:r>
      <w:proofErr w:type="spellStart"/>
      <w:r>
        <w:t>GSchG</w:t>
      </w:r>
      <w:proofErr w:type="spellEnd"/>
      <w:r>
        <w:t>; SR 814.20) und Art. 24 des kantonalen Gewässerschutzgesetzes (</w:t>
      </w:r>
      <w:proofErr w:type="spellStart"/>
      <w:r>
        <w:t>KGSchG</w:t>
      </w:r>
      <w:proofErr w:type="spellEnd"/>
      <w:r>
        <w:t xml:space="preserve">; BR 815.100) hat der </w:t>
      </w:r>
      <w:r w:rsidRPr="003A5935">
        <w:rPr>
          <w:highlight w:val="yellow"/>
        </w:rPr>
        <w:t>Gemeindevorstand bzw. der Inhaber</w:t>
      </w:r>
      <w:r w:rsidR="00703758">
        <w:rPr>
          <w:highlight w:val="yellow"/>
        </w:rPr>
        <w:t xml:space="preserve"> </w:t>
      </w:r>
      <w:r>
        <w:rPr>
          <w:highlight w:val="yellow"/>
        </w:rPr>
        <w:t>/</w:t>
      </w:r>
      <w:r w:rsidR="00703758">
        <w:rPr>
          <w:highlight w:val="yellow"/>
        </w:rPr>
        <w:t xml:space="preserve"> </w:t>
      </w:r>
      <w:r>
        <w:rPr>
          <w:highlight w:val="yellow"/>
        </w:rPr>
        <w:t>die Inhaberin</w:t>
      </w:r>
      <w:r w:rsidRPr="003A5935">
        <w:rPr>
          <w:highlight w:val="yellow"/>
        </w:rPr>
        <w:t xml:space="preserve"> der Fassung</w:t>
      </w:r>
      <w:r>
        <w:t xml:space="preserve"> die Schutzzonenausscheidung für die </w:t>
      </w:r>
      <w:r w:rsidRPr="00875DC0">
        <w:rPr>
          <w:highlight w:val="yellow"/>
        </w:rPr>
        <w:t>Quellfassung(en)</w:t>
      </w:r>
      <w:r w:rsidR="00703758">
        <w:rPr>
          <w:highlight w:val="yellow"/>
        </w:rPr>
        <w:t xml:space="preserve"> </w:t>
      </w:r>
      <w:r w:rsidRPr="00875DC0">
        <w:rPr>
          <w:highlight w:val="yellow"/>
        </w:rPr>
        <w:t>/</w:t>
      </w:r>
      <w:r w:rsidR="00703758">
        <w:rPr>
          <w:highlight w:val="yellow"/>
        </w:rPr>
        <w:t xml:space="preserve"> </w:t>
      </w:r>
      <w:r w:rsidRPr="00875DC0">
        <w:rPr>
          <w:highlight w:val="yellow"/>
        </w:rPr>
        <w:t>Grundwasserfassung(en) [Name der Fassung(en)]</w:t>
      </w:r>
      <w:r w:rsidRPr="00875DC0">
        <w:t xml:space="preserve">, Gemeinde </w:t>
      </w:r>
      <w:r w:rsidRPr="00875DC0">
        <w:rPr>
          <w:highlight w:val="yellow"/>
        </w:rPr>
        <w:t>[Name]</w:t>
      </w:r>
      <w:r w:rsidRPr="00875DC0">
        <w:t>, erarbeiten</w:t>
      </w:r>
      <w:r>
        <w:t xml:space="preserve"> lassen.</w:t>
      </w:r>
    </w:p>
    <w:p w14:paraId="1128D086" w14:textId="77777777" w:rsidR="003A5935" w:rsidRPr="003F4B27" w:rsidRDefault="00875DC0" w:rsidP="00A65405">
      <w:pPr>
        <w:spacing w:after="60"/>
        <w:rPr>
          <w:rStyle w:val="Fett"/>
        </w:rPr>
      </w:pPr>
      <w:r>
        <w:rPr>
          <w:rStyle w:val="Fett"/>
        </w:rPr>
        <w:t>Auflageakten</w:t>
      </w:r>
    </w:p>
    <w:p w14:paraId="65D464F7" w14:textId="77777777" w:rsidR="003A5935" w:rsidRDefault="003A5935" w:rsidP="00A65405">
      <w:pPr>
        <w:pStyle w:val="AufzhlungStriche"/>
        <w:spacing w:after="120"/>
      </w:pPr>
      <w:r>
        <w:t xml:space="preserve">Schutzzonenplan </w:t>
      </w:r>
      <w:proofErr w:type="gramStart"/>
      <w:r>
        <w:t>1</w:t>
      </w:r>
      <w:r w:rsidRPr="00875DC0">
        <w:t>:</w:t>
      </w:r>
      <w:r w:rsidRPr="00875DC0">
        <w:rPr>
          <w:highlight w:val="yellow"/>
        </w:rPr>
        <w:t>[</w:t>
      </w:r>
      <w:proofErr w:type="gramEnd"/>
      <w:r w:rsidRPr="00875DC0">
        <w:rPr>
          <w:highlight w:val="yellow"/>
        </w:rPr>
        <w:t>Massstab]</w:t>
      </w:r>
      <w:r w:rsidRPr="00875DC0">
        <w:t xml:space="preserve"> vom </w:t>
      </w:r>
      <w:r w:rsidRPr="00875DC0">
        <w:rPr>
          <w:highlight w:val="yellow"/>
        </w:rPr>
        <w:t>[Datum]</w:t>
      </w:r>
    </w:p>
    <w:p w14:paraId="20325217" w14:textId="77777777" w:rsidR="003A5935" w:rsidRPr="0082573A" w:rsidRDefault="003A5935" w:rsidP="00A65405">
      <w:pPr>
        <w:pStyle w:val="AufzhlungStriche"/>
        <w:spacing w:after="120"/>
      </w:pPr>
      <w:r>
        <w:t xml:space="preserve">Hydrogeologischer Bericht </w:t>
      </w:r>
      <w:r w:rsidRPr="00875DC0">
        <w:t xml:space="preserve">vom </w:t>
      </w:r>
      <w:r w:rsidRPr="00875DC0">
        <w:rPr>
          <w:highlight w:val="yellow"/>
        </w:rPr>
        <w:t>[Datum]</w:t>
      </w:r>
    </w:p>
    <w:p w14:paraId="45840795" w14:textId="77777777" w:rsidR="003A5935" w:rsidRPr="0082573A" w:rsidRDefault="003A5935" w:rsidP="00A65405">
      <w:pPr>
        <w:pStyle w:val="AufzhlungStriche"/>
        <w:spacing w:after="120"/>
      </w:pPr>
      <w:r w:rsidRPr="0082573A">
        <w:t xml:space="preserve">Konfliktplan </w:t>
      </w:r>
      <w:r w:rsidRPr="00875DC0">
        <w:t xml:space="preserve">vom </w:t>
      </w:r>
      <w:r w:rsidRPr="00875DC0">
        <w:rPr>
          <w:highlight w:val="yellow"/>
        </w:rPr>
        <w:t xml:space="preserve">[Datum] </w:t>
      </w:r>
      <w:r w:rsidRPr="00823F38">
        <w:rPr>
          <w:shd w:val="clear" w:color="auto" w:fill="A5F5FD"/>
        </w:rPr>
        <w:t>(falls in den Schutzzonenunterlagen enthalten)</w:t>
      </w:r>
    </w:p>
    <w:p w14:paraId="27A6DFBC" w14:textId="0F29A32D" w:rsidR="005B588C" w:rsidRDefault="005B588C" w:rsidP="00A65405">
      <w:pPr>
        <w:pStyle w:val="AufzhlungStriche"/>
        <w:spacing w:after="120"/>
      </w:pPr>
      <w:r>
        <w:t xml:space="preserve">Schutzzonenreglement </w:t>
      </w:r>
      <w:r w:rsidRPr="00875DC0">
        <w:t xml:space="preserve">vom </w:t>
      </w:r>
      <w:r w:rsidRPr="00875DC0">
        <w:rPr>
          <w:highlight w:val="yellow"/>
        </w:rPr>
        <w:t>[Datum]</w:t>
      </w:r>
    </w:p>
    <w:p w14:paraId="7523C70D" w14:textId="1592467D" w:rsidR="003A5935" w:rsidRPr="005B588C" w:rsidRDefault="003A5935" w:rsidP="00A65405">
      <w:pPr>
        <w:pStyle w:val="AufzhlungStriche"/>
        <w:spacing w:after="120"/>
      </w:pPr>
      <w:bookmarkStart w:id="0" w:name="_Hlk215239218"/>
      <w:r w:rsidRPr="00875DC0">
        <w:t xml:space="preserve">Gefahrenkataster </w:t>
      </w:r>
      <w:r w:rsidRPr="00875DC0">
        <w:rPr>
          <w:highlight w:val="yellow"/>
        </w:rPr>
        <w:t xml:space="preserve">[Datum] </w:t>
      </w:r>
      <w:r w:rsidRPr="00823F38">
        <w:rPr>
          <w:shd w:val="clear" w:color="auto" w:fill="A5F5FD"/>
        </w:rPr>
        <w:t>(falls in den Schutzzonenunterlagen enthalten)</w:t>
      </w:r>
    </w:p>
    <w:bookmarkEnd w:id="0"/>
    <w:p w14:paraId="510EA3DA" w14:textId="1300688D" w:rsidR="005B588C" w:rsidRPr="00F77A9A" w:rsidRDefault="005B588C" w:rsidP="005B588C">
      <w:pPr>
        <w:pStyle w:val="AufzhlungStriche"/>
        <w:spacing w:after="120"/>
      </w:pPr>
      <w:r w:rsidRPr="00F77A9A">
        <w:t xml:space="preserve">Kostenschätzungen </w:t>
      </w:r>
      <w:r w:rsidRPr="00F77A9A">
        <w:rPr>
          <w:highlight w:val="yellow"/>
        </w:rPr>
        <w:t>und Abgeltungen</w:t>
      </w:r>
      <w:r w:rsidRPr="00F77A9A">
        <w:t xml:space="preserve"> </w:t>
      </w:r>
      <w:r w:rsidRPr="00F77A9A">
        <w:rPr>
          <w:highlight w:val="yellow"/>
        </w:rPr>
        <w:t xml:space="preserve">[Datum] </w:t>
      </w:r>
      <w:r w:rsidRPr="00F77A9A">
        <w:rPr>
          <w:shd w:val="clear" w:color="auto" w:fill="A5F5FD"/>
        </w:rPr>
        <w:t>(falls in den Schutzzonenunterlagen enthalten)</w:t>
      </w:r>
    </w:p>
    <w:p w14:paraId="032DA331" w14:textId="77777777" w:rsidR="003A5935" w:rsidRDefault="003A5935" w:rsidP="00A65405">
      <w:pPr>
        <w:spacing w:before="240"/>
      </w:pPr>
      <w:r>
        <w:t xml:space="preserve">Die </w:t>
      </w:r>
      <w:r w:rsidRPr="00875DC0">
        <w:t xml:space="preserve">Unterlagen liegen ab heutigem Publikationsdatum während 30 Tagen in der Gemeindekanzlei </w:t>
      </w:r>
      <w:r w:rsidRPr="00875DC0">
        <w:rPr>
          <w:highlight w:val="yellow"/>
        </w:rPr>
        <w:t>[Gemeinde]</w:t>
      </w:r>
      <w:r w:rsidRPr="00875DC0">
        <w:t xml:space="preserve"> auf (Einsicht während der Schalterstunden oder gemäss telefonischer Vereinbarung, Tel. </w:t>
      </w:r>
      <w:r w:rsidRPr="00875DC0">
        <w:rPr>
          <w:highlight w:val="yellow"/>
        </w:rPr>
        <w:t>[Nr.]</w:t>
      </w:r>
      <w:r w:rsidRPr="00875DC0">
        <w:t>).</w:t>
      </w:r>
    </w:p>
    <w:p w14:paraId="08DA3E62" w14:textId="77777777" w:rsidR="003A5935" w:rsidRDefault="003A5935" w:rsidP="003A5935">
      <w:r>
        <w:t>Wer durch die Schutzzonenausscheidung berührt ist und ein schutzwürdiges Interesse an deren Aufhebung oder Änderung zu haben glaubt, kann innert 30 Tagen ab heutigem Publikationsdatum Einsprache gegen den Schutzzonenplan und das Schutzzonenreglement erheben. Einsprachen sind schriftlich beim Gemeindevorstand einzureichen. Sie müssen eine Begründung und einen Antrag enthalten.</w:t>
      </w:r>
    </w:p>
    <w:p w14:paraId="3797F631" w14:textId="77777777" w:rsidR="003A5935" w:rsidRPr="003A5935" w:rsidRDefault="003A5935" w:rsidP="00164981">
      <w:pPr>
        <w:tabs>
          <w:tab w:val="left" w:pos="5103"/>
        </w:tabs>
        <w:spacing w:before="600" w:after="240"/>
      </w:pPr>
      <w:r w:rsidRPr="00875DC0">
        <w:rPr>
          <w:highlight w:val="yellow"/>
        </w:rPr>
        <w:t>[Gemeinde], [Datum]</w:t>
      </w:r>
      <w:r>
        <w:tab/>
        <w:t>Der Gemeindevorstand</w:t>
      </w:r>
    </w:p>
    <w:sectPr w:rsidR="003A5935" w:rsidRPr="003A5935" w:rsidSect="00202D5E">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8961" w14:textId="77777777" w:rsidR="000958A1" w:rsidRDefault="000958A1" w:rsidP="00202D5E">
      <w:pPr>
        <w:spacing w:after="0" w:line="240" w:lineRule="auto"/>
      </w:pPr>
      <w:r>
        <w:separator/>
      </w:r>
    </w:p>
  </w:endnote>
  <w:endnote w:type="continuationSeparator" w:id="0">
    <w:p w14:paraId="48F50958" w14:textId="77777777" w:rsidR="000958A1" w:rsidRDefault="000958A1" w:rsidP="0020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25F3" w14:textId="77777777" w:rsidR="00482E41" w:rsidRDefault="00482E4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9C70" w14:textId="77777777" w:rsidR="00287278" w:rsidRPr="00482E41" w:rsidRDefault="00287278" w:rsidP="00482E4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15C9" w14:textId="77777777" w:rsidR="00482E41" w:rsidRDefault="00482E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ED0BA" w14:textId="77777777" w:rsidR="000958A1" w:rsidRDefault="000958A1" w:rsidP="00202D5E">
      <w:pPr>
        <w:spacing w:after="0" w:line="240" w:lineRule="auto"/>
      </w:pPr>
      <w:r>
        <w:separator/>
      </w:r>
    </w:p>
  </w:footnote>
  <w:footnote w:type="continuationSeparator" w:id="0">
    <w:p w14:paraId="31541A1E" w14:textId="77777777" w:rsidR="000958A1" w:rsidRDefault="000958A1" w:rsidP="00202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9AC4" w14:textId="77777777" w:rsidR="00482E41" w:rsidRDefault="00482E4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19C6" w14:textId="77777777" w:rsidR="00482E41" w:rsidRDefault="00482E4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A3E5" w14:textId="77777777" w:rsidR="00482E41" w:rsidRDefault="00482E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173A"/>
    <w:multiLevelType w:val="hybridMultilevel"/>
    <w:tmpl w:val="969EA08E"/>
    <w:lvl w:ilvl="0" w:tplc="ACC81D48">
      <w:start w:val="1"/>
      <w:numFmt w:val="decimal"/>
      <w:pStyle w:val="berschrift2"/>
      <w:lvlText w:val="2.%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5BC6776"/>
    <w:multiLevelType w:val="hybridMultilevel"/>
    <w:tmpl w:val="F8EAEA98"/>
    <w:lvl w:ilvl="0" w:tplc="9ADC6DBA">
      <w:start w:val="1"/>
      <w:numFmt w:val="decimal"/>
      <w:pStyle w:val="berschrift1"/>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CD475F8"/>
    <w:multiLevelType w:val="hybridMultilevel"/>
    <w:tmpl w:val="E0941B74"/>
    <w:lvl w:ilvl="0" w:tplc="C9344B40">
      <w:start w:val="1"/>
      <w:numFmt w:val="bullet"/>
      <w:pStyle w:val="AufzhlungStriche"/>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3" w15:restartNumberingAfterBreak="0">
    <w:nsid w:val="71465508"/>
    <w:multiLevelType w:val="multilevel"/>
    <w:tmpl w:val="FC7475C2"/>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7C117821"/>
    <w:multiLevelType w:val="multilevel"/>
    <w:tmpl w:val="D2DCDF36"/>
    <w:lvl w:ilvl="0">
      <w:start w:val="1"/>
      <w:numFmt w:val="upperRoman"/>
      <w:lvlText w:val="Anhang %1"/>
      <w:lvlJc w:val="left"/>
      <w:pPr>
        <w:tabs>
          <w:tab w:val="num" w:pos="180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11501214">
    <w:abstractNumId w:val="3"/>
  </w:num>
  <w:num w:numId="2" w16cid:durableId="1216433331">
    <w:abstractNumId w:val="1"/>
  </w:num>
  <w:num w:numId="3" w16cid:durableId="120421239">
    <w:abstractNumId w:val="2"/>
  </w:num>
  <w:num w:numId="4" w16cid:durableId="962534948">
    <w:abstractNumId w:val="0"/>
  </w:num>
  <w:num w:numId="5" w16cid:durableId="1917400318">
    <w:abstractNumId w:val="4"/>
  </w:num>
  <w:num w:numId="6" w16cid:durableId="311106674">
    <w:abstractNumId w:val="1"/>
  </w:num>
  <w:num w:numId="7" w16cid:durableId="2144420044">
    <w:abstractNumId w:val="1"/>
  </w:num>
  <w:num w:numId="8" w16cid:durableId="280574926">
    <w:abstractNumId w:val="1"/>
  </w:num>
  <w:num w:numId="9" w16cid:durableId="569384548">
    <w:abstractNumId w:val="1"/>
  </w:num>
  <w:num w:numId="10" w16cid:durableId="1677658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autoHyphenation/>
  <w:hyphenationZone w:val="14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D5E"/>
    <w:rsid w:val="00005654"/>
    <w:rsid w:val="000441D0"/>
    <w:rsid w:val="00066F15"/>
    <w:rsid w:val="000958A1"/>
    <w:rsid w:val="000C6F12"/>
    <w:rsid w:val="001262E8"/>
    <w:rsid w:val="0015578B"/>
    <w:rsid w:val="00164981"/>
    <w:rsid w:val="001874B9"/>
    <w:rsid w:val="001E237D"/>
    <w:rsid w:val="001F3907"/>
    <w:rsid w:val="00202D5E"/>
    <w:rsid w:val="0027609D"/>
    <w:rsid w:val="00287278"/>
    <w:rsid w:val="002B2957"/>
    <w:rsid w:val="002B751D"/>
    <w:rsid w:val="002E2E01"/>
    <w:rsid w:val="002F29FC"/>
    <w:rsid w:val="002F7F75"/>
    <w:rsid w:val="00301545"/>
    <w:rsid w:val="00316922"/>
    <w:rsid w:val="00361BF9"/>
    <w:rsid w:val="003643EC"/>
    <w:rsid w:val="00384F8D"/>
    <w:rsid w:val="003A5935"/>
    <w:rsid w:val="003B1B7E"/>
    <w:rsid w:val="003B2A2B"/>
    <w:rsid w:val="003C2198"/>
    <w:rsid w:val="003D6941"/>
    <w:rsid w:val="003F4B27"/>
    <w:rsid w:val="00482E41"/>
    <w:rsid w:val="004D22A5"/>
    <w:rsid w:val="004D3B23"/>
    <w:rsid w:val="005208D3"/>
    <w:rsid w:val="00526890"/>
    <w:rsid w:val="005B588C"/>
    <w:rsid w:val="00602E9D"/>
    <w:rsid w:val="006C07F7"/>
    <w:rsid w:val="00703758"/>
    <w:rsid w:val="007C4842"/>
    <w:rsid w:val="007F43A4"/>
    <w:rsid w:val="00823F38"/>
    <w:rsid w:val="0082573A"/>
    <w:rsid w:val="008474C3"/>
    <w:rsid w:val="00875DC0"/>
    <w:rsid w:val="008C0C38"/>
    <w:rsid w:val="00907C50"/>
    <w:rsid w:val="009539BF"/>
    <w:rsid w:val="00974237"/>
    <w:rsid w:val="00980466"/>
    <w:rsid w:val="00986AD9"/>
    <w:rsid w:val="00A055E8"/>
    <w:rsid w:val="00A252D2"/>
    <w:rsid w:val="00A46894"/>
    <w:rsid w:val="00A65405"/>
    <w:rsid w:val="00AA4694"/>
    <w:rsid w:val="00AD6866"/>
    <w:rsid w:val="00B933CD"/>
    <w:rsid w:val="00C12A0D"/>
    <w:rsid w:val="00C300B6"/>
    <w:rsid w:val="00CB137F"/>
    <w:rsid w:val="00CC766A"/>
    <w:rsid w:val="00CD2C80"/>
    <w:rsid w:val="00CD3577"/>
    <w:rsid w:val="00D336C0"/>
    <w:rsid w:val="00DA71C8"/>
    <w:rsid w:val="00DB241B"/>
    <w:rsid w:val="00E00094"/>
    <w:rsid w:val="00EB68AE"/>
    <w:rsid w:val="00EF6571"/>
    <w:rsid w:val="00EF681B"/>
    <w:rsid w:val="00F43DEE"/>
    <w:rsid w:val="00F77A9A"/>
    <w:rsid w:val="00F77F0E"/>
    <w:rsid w:val="00FB4C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835C20"/>
  <w15:docId w15:val="{3AA9280C-2299-4D99-BC0F-4031758D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2D5E"/>
    <w:rPr>
      <w:rFonts w:ascii="Arial" w:hAnsi="Arial"/>
    </w:rPr>
  </w:style>
  <w:style w:type="paragraph" w:styleId="berschrift1">
    <w:name w:val="heading 1"/>
    <w:basedOn w:val="Standard"/>
    <w:next w:val="Standard"/>
    <w:link w:val="berschrift1Zchn"/>
    <w:uiPriority w:val="9"/>
    <w:qFormat/>
    <w:rsid w:val="00AD6866"/>
    <w:pPr>
      <w:keepNext/>
      <w:keepLines/>
      <w:numPr>
        <w:numId w:val="2"/>
      </w:numPr>
      <w:spacing w:before="480" w:after="360"/>
      <w:outlineLvl w:val="0"/>
    </w:pPr>
    <w:rPr>
      <w:rFonts w:eastAsiaTheme="majorEastAsia" w:cstheme="majorBidi"/>
      <w:b/>
      <w:bCs/>
      <w:szCs w:val="28"/>
    </w:rPr>
  </w:style>
  <w:style w:type="paragraph" w:styleId="berschrift2">
    <w:name w:val="heading 2"/>
    <w:basedOn w:val="berschrift1"/>
    <w:next w:val="Standard"/>
    <w:link w:val="berschrift2Zchn"/>
    <w:uiPriority w:val="9"/>
    <w:unhideWhenUsed/>
    <w:qFormat/>
    <w:rsid w:val="00066F15"/>
    <w:pPr>
      <w:numPr>
        <w:numId w:val="4"/>
      </w:numPr>
      <w:spacing w:before="240" w:after="240"/>
      <w:ind w:left="357" w:hanging="357"/>
      <w:outlineLvl w:val="1"/>
    </w:pPr>
    <w:rPr>
      <w:bCs w:val="0"/>
      <w:szCs w:val="26"/>
    </w:rPr>
  </w:style>
  <w:style w:type="paragraph" w:styleId="berschrift3">
    <w:name w:val="heading 3"/>
    <w:basedOn w:val="berschrift2"/>
    <w:next w:val="berschrift2"/>
    <w:link w:val="berschrift3Zchn"/>
    <w:uiPriority w:val="4"/>
    <w:qFormat/>
    <w:rsid w:val="00FB4C18"/>
    <w:pPr>
      <w:numPr>
        <w:ilvl w:val="2"/>
        <w:numId w:val="1"/>
      </w:numPr>
      <w:outlineLvl w:val="2"/>
    </w:pPr>
    <w:rPr>
      <w:rFonts w:asciiTheme="minorHAnsi" w:hAnsiTheme="minorHAnsi"/>
      <w:b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4"/>
    <w:rsid w:val="00FB4C18"/>
    <w:rPr>
      <w:rFonts w:eastAsiaTheme="majorEastAsia" w:cstheme="majorBidi"/>
      <w:bCs/>
      <w:sz w:val="24"/>
      <w:szCs w:val="26"/>
    </w:rPr>
  </w:style>
  <w:style w:type="character" w:customStyle="1" w:styleId="berschrift2Zchn">
    <w:name w:val="Überschrift 2 Zchn"/>
    <w:basedOn w:val="Absatz-Standardschriftart"/>
    <w:link w:val="berschrift2"/>
    <w:uiPriority w:val="9"/>
    <w:rsid w:val="00066F15"/>
    <w:rPr>
      <w:rFonts w:ascii="Arial" w:eastAsiaTheme="majorEastAsia" w:hAnsi="Arial" w:cstheme="majorBidi"/>
      <w:b/>
      <w:szCs w:val="26"/>
    </w:rPr>
  </w:style>
  <w:style w:type="paragraph" w:styleId="Titel">
    <w:name w:val="Title"/>
    <w:basedOn w:val="Standard"/>
    <w:next w:val="Standard"/>
    <w:link w:val="TitelZchn"/>
    <w:uiPriority w:val="10"/>
    <w:qFormat/>
    <w:rsid w:val="00202D5E"/>
    <w:pPr>
      <w:spacing w:before="240" w:after="480" w:line="240" w:lineRule="auto"/>
      <w:jc w:val="center"/>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202D5E"/>
    <w:rPr>
      <w:rFonts w:ascii="Arial" w:eastAsiaTheme="majorEastAsia" w:hAnsi="Arial" w:cstheme="majorBidi"/>
      <w:b/>
      <w:spacing w:val="5"/>
      <w:kern w:val="28"/>
      <w:sz w:val="32"/>
      <w:szCs w:val="52"/>
    </w:rPr>
  </w:style>
  <w:style w:type="character" w:customStyle="1" w:styleId="Hochgestellt">
    <w:name w:val="Hochgestellt"/>
    <w:basedOn w:val="Absatz-Standardschriftart"/>
    <w:rsid w:val="00202D5E"/>
    <w:rPr>
      <w:rFonts w:ascii="Arial" w:hAnsi="Arial"/>
      <w:sz w:val="20"/>
      <w:vertAlign w:val="superscript"/>
    </w:rPr>
  </w:style>
  <w:style w:type="paragraph" w:styleId="Untertitel">
    <w:name w:val="Subtitle"/>
    <w:basedOn w:val="Standard"/>
    <w:next w:val="Standard"/>
    <w:link w:val="UntertitelZchn"/>
    <w:uiPriority w:val="11"/>
    <w:qFormat/>
    <w:rsid w:val="00202D5E"/>
    <w:pPr>
      <w:numPr>
        <w:ilvl w:val="1"/>
      </w:numPr>
      <w:spacing w:before="240" w:after="360"/>
      <w:contextualSpacing/>
      <w:jc w:val="center"/>
    </w:pPr>
    <w:rPr>
      <w:rFonts w:eastAsiaTheme="majorEastAsia" w:cstheme="majorBidi"/>
      <w:b/>
      <w:i/>
      <w:iCs/>
      <w:spacing w:val="15"/>
      <w:sz w:val="24"/>
      <w:szCs w:val="24"/>
    </w:rPr>
  </w:style>
  <w:style w:type="character" w:customStyle="1" w:styleId="UntertitelZchn">
    <w:name w:val="Untertitel Zchn"/>
    <w:basedOn w:val="Absatz-Standardschriftart"/>
    <w:link w:val="Untertitel"/>
    <w:uiPriority w:val="11"/>
    <w:rsid w:val="00202D5E"/>
    <w:rPr>
      <w:rFonts w:ascii="Arial" w:eastAsiaTheme="majorEastAsia" w:hAnsi="Arial" w:cstheme="majorBidi"/>
      <w:b/>
      <w:i/>
      <w:iCs/>
      <w:spacing w:val="15"/>
      <w:sz w:val="24"/>
      <w:szCs w:val="24"/>
    </w:rPr>
  </w:style>
  <w:style w:type="paragraph" w:styleId="Funotentext">
    <w:name w:val="footnote text"/>
    <w:basedOn w:val="Standard"/>
    <w:link w:val="FunotentextZchn"/>
    <w:uiPriority w:val="99"/>
    <w:semiHidden/>
    <w:unhideWhenUsed/>
    <w:rsid w:val="00202D5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02D5E"/>
    <w:rPr>
      <w:rFonts w:ascii="Arial" w:hAnsi="Arial"/>
      <w:sz w:val="20"/>
      <w:szCs w:val="20"/>
    </w:rPr>
  </w:style>
  <w:style w:type="character" w:styleId="Funotenzeichen">
    <w:name w:val="footnote reference"/>
    <w:basedOn w:val="Absatz-Standardschriftart"/>
    <w:uiPriority w:val="99"/>
    <w:semiHidden/>
    <w:unhideWhenUsed/>
    <w:rsid w:val="00202D5E"/>
    <w:rPr>
      <w:vertAlign w:val="superscript"/>
    </w:rPr>
  </w:style>
  <w:style w:type="paragraph" w:styleId="Endnotentext">
    <w:name w:val="endnote text"/>
    <w:basedOn w:val="Standard"/>
    <w:link w:val="EndnotentextZchn"/>
    <w:uiPriority w:val="99"/>
    <w:semiHidden/>
    <w:unhideWhenUsed/>
    <w:rsid w:val="00202D5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202D5E"/>
    <w:rPr>
      <w:rFonts w:ascii="Arial" w:hAnsi="Arial"/>
      <w:sz w:val="20"/>
      <w:szCs w:val="20"/>
    </w:rPr>
  </w:style>
  <w:style w:type="character" w:styleId="Endnotenzeichen">
    <w:name w:val="endnote reference"/>
    <w:basedOn w:val="Absatz-Standardschriftart"/>
    <w:unhideWhenUsed/>
    <w:rsid w:val="00202D5E"/>
    <w:rPr>
      <w:vertAlign w:val="superscript"/>
    </w:rPr>
  </w:style>
  <w:style w:type="character" w:customStyle="1" w:styleId="berschrift1Zchn">
    <w:name w:val="Überschrift 1 Zchn"/>
    <w:basedOn w:val="Absatz-Standardschriftart"/>
    <w:link w:val="berschrift1"/>
    <w:uiPriority w:val="9"/>
    <w:rsid w:val="00AD6866"/>
    <w:rPr>
      <w:rFonts w:ascii="Arial" w:eastAsiaTheme="majorEastAsia" w:hAnsi="Arial" w:cstheme="majorBidi"/>
      <w:b/>
      <w:bCs/>
      <w:szCs w:val="28"/>
    </w:rPr>
  </w:style>
  <w:style w:type="paragraph" w:customStyle="1" w:styleId="Artikel">
    <w:name w:val="Artikel"/>
    <w:basedOn w:val="Standard"/>
    <w:next w:val="Standard"/>
    <w:qFormat/>
    <w:rsid w:val="00602E9D"/>
    <w:pPr>
      <w:spacing w:before="360" w:after="120"/>
      <w:ind w:left="851" w:hanging="851"/>
    </w:pPr>
    <w:rPr>
      <w:b/>
    </w:rPr>
  </w:style>
  <w:style w:type="paragraph" w:customStyle="1" w:styleId="AufzhlungStriche">
    <w:name w:val="Aufzählung Striche"/>
    <w:basedOn w:val="Standard"/>
    <w:qFormat/>
    <w:rsid w:val="00E00094"/>
    <w:pPr>
      <w:numPr>
        <w:numId w:val="3"/>
      </w:numPr>
      <w:tabs>
        <w:tab w:val="left" w:pos="3969"/>
      </w:tabs>
      <w:ind w:left="397" w:hanging="397"/>
    </w:pPr>
  </w:style>
  <w:style w:type="paragraph" w:customStyle="1" w:styleId="StandardmitEinzug">
    <w:name w:val="Standard mit Einzug"/>
    <w:basedOn w:val="Standard"/>
    <w:next w:val="Standard"/>
    <w:rsid w:val="00AD6866"/>
    <w:pPr>
      <w:ind w:left="397"/>
    </w:pPr>
    <w:rPr>
      <w:rFonts w:eastAsia="Times New Roman" w:cs="Times New Roman"/>
      <w:szCs w:val="20"/>
    </w:rPr>
  </w:style>
  <w:style w:type="character" w:customStyle="1" w:styleId="FormatvorlageKursiv">
    <w:name w:val="Formatvorlage Kursiv"/>
    <w:basedOn w:val="Absatz-Standardschriftart"/>
    <w:rsid w:val="00602E9D"/>
    <w:rPr>
      <w:rFonts w:ascii="Arial" w:hAnsi="Arial"/>
      <w:i/>
      <w:iCs/>
      <w:sz w:val="22"/>
    </w:rPr>
  </w:style>
  <w:style w:type="character" w:styleId="Fett">
    <w:name w:val="Strong"/>
    <w:basedOn w:val="Absatz-Standardschriftart"/>
    <w:qFormat/>
    <w:rsid w:val="00602E9D"/>
    <w:rPr>
      <w:b/>
      <w:bCs/>
    </w:rPr>
  </w:style>
  <w:style w:type="paragraph" w:styleId="Kopfzeile">
    <w:name w:val="header"/>
    <w:basedOn w:val="Standard"/>
    <w:link w:val="KopfzeileZchn"/>
    <w:uiPriority w:val="99"/>
    <w:unhideWhenUsed/>
    <w:rsid w:val="00AA46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4694"/>
    <w:rPr>
      <w:rFonts w:ascii="Arial" w:hAnsi="Arial"/>
    </w:rPr>
  </w:style>
  <w:style w:type="paragraph" w:styleId="Fuzeile">
    <w:name w:val="footer"/>
    <w:basedOn w:val="Standard"/>
    <w:link w:val="FuzeileZchn"/>
    <w:uiPriority w:val="99"/>
    <w:unhideWhenUsed/>
    <w:rsid w:val="00AA46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469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
      <Value>DE</Value>
    </Language>
    <DateString xmlns="47d2a402-d77b-4bbf-8606-249d8b7d3cfc">2025-12-04T23:00:00+00:00</DateString>
    <Dokumentart xmlns="aaa33bb4-a131-48f4-9bc1-82a00e57a64a">
      <Value>anderes!</Value>
    </Dokumentart>
    <Numero xmlns="aaa33bb4-a131-48f4-9bc1-82a00e57a64a" xsi:nil="true"/>
    <Kurzform xmlns="aaa33bb4-a131-48f4-9bc1-82a00e57a64a">ANU-406-18d</Kurzform>
    <CustomerID xmlns="http://schemas.microsoft.com/sharepoint/v3">ANU-406-18d</CustomerID>
    <Zielgruppe xmlns="aaa33bb4-a131-48f4-9bc1-82a00e57a64a"/>
    <Schluesselwort xmlns="aaa33bb4-a131-48f4-9bc1-82a00e57a64a" xsi:nil="true"/>
    <ExemplarWeiteres xmlns="aaa33bb4-a131-48f4-9bc1-82a00e57a6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B9A4BAD06C92748B2C8CA92399C5FA3" ma:contentTypeVersion="19" ma:contentTypeDescription="Ein neues Dokument erstellen." ma:contentTypeScope="" ma:versionID="c537bb793cc754175739f95182e760bb">
  <xsd:schema xmlns:xsd="http://www.w3.org/2001/XMLSchema" xmlns:xs="http://www.w3.org/2001/XMLSchema" xmlns:p="http://schemas.microsoft.com/office/2006/metadata/properties" xmlns:ns1="http://schemas.microsoft.com/sharepoint/v3" xmlns:ns2="aaa33bb4-a131-48f4-9bc1-82a00e57a64a" xmlns:ns4="47d2a402-d77b-4bbf-8606-249d8b7d3cfc" targetNamespace="http://schemas.microsoft.com/office/2006/metadata/properties" ma:root="true" ma:fieldsID="b9049b8d6af9ed176373af095fb0f860" ns1:_="" ns2:_="" ns4:_="">
    <xsd:import namespace="http://schemas.microsoft.com/sharepoint/v3"/>
    <xsd:import namespace="aaa33bb4-a131-48f4-9bc1-82a00e57a64a"/>
    <xsd:import namespace="47d2a402-d77b-4bbf-8606-249d8b7d3cfc"/>
    <xsd:element name="properties">
      <xsd:complexType>
        <xsd:sequence>
          <xsd:element name="documentManagement">
            <xsd:complexType>
              <xsd:all>
                <xsd:element ref="ns2:Kurzform" minOccurs="0"/>
                <xsd:element ref="ns2:Numero" minOccurs="0"/>
                <xsd:element ref="ns2:Dokumentart" minOccurs="0"/>
                <xsd:element ref="ns4:DateString" minOccurs="0"/>
                <xsd:element ref="ns1:Language" minOccurs="0"/>
                <xsd:element ref="ns1:CustomerID" minOccurs="0"/>
                <xsd:element ref="ns2:Schluesselwort" minOccurs="0"/>
                <xsd:element ref="ns2:Zielgruppe" minOccurs="0"/>
                <xsd:element ref="ns2:ExemplarWeiter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7" nillable="true" ma:displayName="Sprache" ma:internalName="Language">
      <xsd:complexType>
        <xsd:complexContent>
          <xsd:extension base="dms:MultiChoice">
            <xsd:sequence>
              <xsd:element name="Value" maxOccurs="unbounded" minOccurs="0" nillable="true">
                <xsd:simpleType>
                  <xsd:restriction base="dms:Choice">
                    <xsd:enumeration value="DE"/>
                    <xsd:enumeration value="IT"/>
                    <xsd:enumeration value="RM"/>
                    <xsd:enumeration value="EN"/>
                  </xsd:restriction>
                </xsd:simpleType>
              </xsd:element>
            </xsd:sequence>
          </xsd:extension>
        </xsd:complexContent>
      </xsd:complexType>
    </xsd:element>
    <xsd:element name="CustomerID" ma:index="8" nillable="true" ma:displayName="Benutzerdefinierte ID" ma:description=""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33bb4-a131-48f4-9bc1-82a00e57a64a" elementFormDefault="qualified">
    <xsd:import namespace="http://schemas.microsoft.com/office/2006/documentManagement/types"/>
    <xsd:import namespace="http://schemas.microsoft.com/office/infopath/2007/PartnerControls"/>
    <xsd:element name="Kurzform" ma:index="2" nillable="true" ma:displayName="Kurzform" ma:description="Kurzform zur Dokumentidentifikation" ma:internalName="Kurzform">
      <xsd:simpleType>
        <xsd:restriction base="dms:Text">
          <xsd:maxLength value="100"/>
        </xsd:restriction>
      </xsd:simpleType>
    </xsd:element>
    <xsd:element name="Numero" ma:index="3" nillable="true" ma:displayName="Numero" ma:internalName="Numero">
      <xsd:simpleType>
        <xsd:restriction base="dms:Text">
          <xsd:maxLength value="100"/>
        </xsd:restriction>
      </xsd:simpleType>
    </xsd:element>
    <xsd:element name="Dokumentart" ma:index="5" nillable="true" ma:displayName="Dokumentart" ma:internalName="Dokumentart">
      <xsd:complexType>
        <xsd:complexContent>
          <xsd:extension base="dms:MultiChoice">
            <xsd:sequence>
              <xsd:element name="Value" maxOccurs="unbounded" minOccurs="0" nillable="true">
                <xsd:simpleType>
                  <xsd:restriction base="dms:Choice">
                    <xsd:enumeration value="Vollzugshilfe"/>
                    <xsd:enumeration value="Merkblatt"/>
                    <xsd:enumeration value="Weisung"/>
                    <xsd:enumeration value="Formular"/>
                    <xsd:enumeration value="Publikation"/>
                    <xsd:enumeration value="Medienmitteilung"/>
                    <xsd:enumeration value="Temporäre Dokumente"/>
                    <xsd:enumeration value="anderes!"/>
                  </xsd:restriction>
                </xsd:simpleType>
              </xsd:element>
            </xsd:sequence>
          </xsd:extension>
        </xsd:complexContent>
      </xsd:complexType>
    </xsd:element>
    <xsd:element name="Schluesselwort" ma:index="16" nillable="true" ma:displayName="Schluesselwort" ma:internalName="Schluesselwort">
      <xsd:simpleType>
        <xsd:restriction base="dms:Text">
          <xsd:maxLength value="255"/>
        </xsd:restriction>
      </xsd:simpleType>
    </xsd:element>
    <xsd:element name="Zielgruppe" ma:index="17" nillable="true" ma:displayName="Zielgruppe" ma:internalName="Zielgruppe">
      <xsd:complexType>
        <xsd:complexContent>
          <xsd:extension base="dms:MultiChoice">
            <xsd:sequence>
              <xsd:element name="Value" maxOccurs="unbounded" minOccurs="0" nillable="true">
                <xsd:simpleType>
                  <xsd:restriction base="dms:Choice">
                    <xsd:enumeration value="Zielgruppe 1"/>
                    <xsd:enumeration value="Zielgruppe 2"/>
                  </xsd:restriction>
                </xsd:simpleType>
              </xsd:element>
            </xsd:sequence>
          </xsd:extension>
        </xsd:complexContent>
      </xsd:complexType>
    </xsd:element>
    <xsd:element name="ExemplarWeiteres" ma:index="19" nillable="true" ma:displayName="Weiteres" ma:internalName="ExemplarWeiter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DateString" ma:index="6" nillable="true" ma:displayName="Datum" ma:description="Verweisdatum (s.a. im Dokument)" ma:format="DateOnly" ma:internalName="DateString">
      <xsd:simpleType>
        <xsd:restriction base="dms:DateTime"/>
      </xsd:simple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altstyp"/>
        <xsd:element ref="dc:title" minOccurs="0" maxOccurs="1" ma:index="1" ma:displayName="Titel"/>
        <xsd:element ref="dc:subject" minOccurs="0" maxOccurs="1"/>
        <xsd:element ref="dc:description" minOccurs="0" maxOccurs="1" ma:index="9" ma:displayName="Kommentare"/>
        <xsd:element name="keywords" minOccurs="0" maxOccurs="1" type="xsd:string"/>
        <xsd:element ref="dc:language" minOccurs="0" maxOccurs="1"/>
        <xsd:element name="category" minOccurs="0" maxOccurs="1" type="xsd:string" ma:index="4"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6FFD2-2042-4031-81D1-DCEF32E0D38F}">
  <ds:schemaRefs>
    <ds:schemaRef ds:uri="http://schemas.microsoft.com/sharepoint/v3"/>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aaa33bb4-a131-48f4-9bc1-82a00e57a64a"/>
    <ds:schemaRef ds:uri="http://purl.org/dc/terms/"/>
    <ds:schemaRef ds:uri="http://purl.org/dc/dcmitype/"/>
    <ds:schemaRef ds:uri="http://purl.org/dc/elements/1.1/"/>
    <ds:schemaRef ds:uri="http://schemas.openxmlformats.org/package/2006/metadata/core-properties"/>
    <ds:schemaRef ds:uri="47d2a402-d77b-4bbf-8606-249d8b7d3cfc"/>
  </ds:schemaRefs>
</ds:datastoreItem>
</file>

<file path=customXml/itemProps2.xml><?xml version="1.0" encoding="utf-8"?>
<ds:datastoreItem xmlns:ds="http://schemas.openxmlformats.org/officeDocument/2006/customXml" ds:itemID="{158BC8EE-7969-474B-8B83-07BCAE4F3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a33bb4-a131-48f4-9bc1-82a00e57a64a"/>
    <ds:schemaRef ds:uri="47d2a402-d77b-4bbf-8606-249d8b7d3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9EBE-B25A-44DE-A737-2F1AF43B5A90}">
  <ds:schemaRefs>
    <ds:schemaRef ds:uri="http://schemas.microsoft.com/sharepoint/v3/contenttype/forms"/>
  </ds:schemaRefs>
</ds:datastoreItem>
</file>

<file path=customXml/itemProps4.xml><?xml version="1.0" encoding="utf-8"?>
<ds:datastoreItem xmlns:ds="http://schemas.openxmlformats.org/officeDocument/2006/customXml" ds:itemID="{01283DF7-3591-4D02-B022-87B5562AA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1640</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Muster-Ausschreibungstext</vt:lpstr>
    </vt:vector>
  </TitlesOfParts>
  <Company>Kantonale Verwaltung Graubünden</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Öffentliche Auflage Grundwasserschutzzonenausscheidung - Muster Ausschreibungstext</dc:title>
  <dc:creator>Schneller Alessandra</dc:creator>
  <dc:description/>
  <cp:lastModifiedBy>Jäger Melanie (ANU GR)</cp:lastModifiedBy>
  <cp:revision>2</cp:revision>
  <dcterms:created xsi:type="dcterms:W3CDTF">2025-12-09T07:16:00Z</dcterms:created>
  <dcterms:modified xsi:type="dcterms:W3CDTF">2025-12-09T07:16:00Z</dcterms:modified>
  <cp:category>TP_Wasser_Ausscheidung_Home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0x0101003B9A4BAD06C92748B2C8CA92399C5FA3</vt:lpwstr>
  </property>
  <property fmtid="{D5CDD505-2E9C-101B-9397-08002B2CF9AE}" pid="3" name="MSIP_Label_fbfc5642-2d7f-4e68-9674-ab3e35a89b06_Enabled">
    <vt:lpwstr>true</vt:lpwstr>
  </property>
  <property fmtid="{D5CDD505-2E9C-101B-9397-08002B2CF9AE}" pid="4" name="MSIP_Label_fbfc5642-2d7f-4e68-9674-ab3e35a89b06_SetDate">
    <vt:lpwstr>2025-11-28T15:21:20Z</vt:lpwstr>
  </property>
  <property fmtid="{D5CDD505-2E9C-101B-9397-08002B2CF9AE}" pid="5" name="MSIP_Label_fbfc5642-2d7f-4e68-9674-ab3e35a89b06_Method">
    <vt:lpwstr>Standard</vt:lpwstr>
  </property>
  <property fmtid="{D5CDD505-2E9C-101B-9397-08002B2CF9AE}" pid="6" name="MSIP_Label_fbfc5642-2d7f-4e68-9674-ab3e35a89b06_Name">
    <vt:lpwstr>label-2-default</vt:lpwstr>
  </property>
  <property fmtid="{D5CDD505-2E9C-101B-9397-08002B2CF9AE}" pid="7" name="MSIP_Label_fbfc5642-2d7f-4e68-9674-ab3e35a89b06_SiteId">
    <vt:lpwstr>70ee0a01-45f2-4b86-aa78-73100089c50c</vt:lpwstr>
  </property>
  <property fmtid="{D5CDD505-2E9C-101B-9397-08002B2CF9AE}" pid="8" name="MSIP_Label_fbfc5642-2d7f-4e68-9674-ab3e35a89b06_ActionId">
    <vt:lpwstr>71cf35e1-c9a2-4ba0-8a35-fb3117736e81</vt:lpwstr>
  </property>
  <property fmtid="{D5CDD505-2E9C-101B-9397-08002B2CF9AE}" pid="9" name="MSIP_Label_fbfc5642-2d7f-4e68-9674-ab3e35a89b06_ContentBits">
    <vt:lpwstr>0</vt:lpwstr>
  </property>
  <property fmtid="{D5CDD505-2E9C-101B-9397-08002B2CF9AE}" pid="10" name="MSIP_Label_fbfc5642-2d7f-4e68-9674-ab3e35a89b06_Tag">
    <vt:lpwstr>10, 3, 0, 1</vt:lpwstr>
  </property>
</Properties>
</file>