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560A" w14:textId="77777777" w:rsidR="00EB68AE" w:rsidRDefault="00EB68AE" w:rsidP="002E2E01">
      <w:pPr>
        <w:pStyle w:val="Kopfzeile"/>
        <w:tabs>
          <w:tab w:val="clear" w:pos="4536"/>
        </w:tabs>
        <w:spacing w:after="240"/>
        <w:rPr>
          <w:b/>
          <w:sz w:val="28"/>
          <w:szCs w:val="28"/>
        </w:rPr>
      </w:pPr>
      <w:r>
        <w:rPr>
          <w:b/>
          <w:sz w:val="28"/>
        </w:rPr>
        <w:t>Exposiziun publica da la determinaziun da las zonas da protecziun da l'aua sutterrana</w:t>
      </w:r>
    </w:p>
    <w:p w14:paraId="4553923A" w14:textId="77777777" w:rsidR="002E2E01" w:rsidRPr="007E7C77" w:rsidRDefault="00EB68AE" w:rsidP="002E2E01">
      <w:pPr>
        <w:pStyle w:val="Kopfzeile"/>
        <w:tabs>
          <w:tab w:val="clear" w:pos="4536"/>
        </w:tabs>
        <w:spacing w:after="240"/>
        <w:rPr>
          <w:b/>
          <w:sz w:val="28"/>
          <w:szCs w:val="28"/>
        </w:rPr>
      </w:pPr>
      <w:r>
        <w:rPr>
          <w:b/>
          <w:sz w:val="28"/>
        </w:rPr>
        <w:t>Model dal text da publicaziun per l'organ da publicaziun uffizial da la vischnanca</w:t>
      </w:r>
    </w:p>
    <w:p w14:paraId="321D97AF" w14:textId="602C3850" w:rsidR="002E2E01" w:rsidRDefault="002E2E01" w:rsidP="002E2E01">
      <w:pPr>
        <w:pStyle w:val="Kopfzeile"/>
        <w:pBdr>
          <w:bottom w:val="single" w:sz="4" w:space="1" w:color="auto"/>
        </w:pBdr>
        <w:tabs>
          <w:tab w:val="clear" w:pos="4536"/>
        </w:tabs>
      </w:pPr>
      <w:r>
        <w:t>ANU-406-18</w:t>
      </w:r>
      <w:r w:rsidR="00EC053B">
        <w:t>r</w:t>
      </w:r>
      <w:r>
        <w:t xml:space="preserve"> / 5 da december 2025</w:t>
      </w:r>
    </w:p>
    <w:p w14:paraId="3450DB88" w14:textId="77777777" w:rsidR="002E2E01" w:rsidRDefault="002E2E01" w:rsidP="002E2E01">
      <w:pPr>
        <w:pStyle w:val="Kopfzeile"/>
        <w:pBdr>
          <w:bottom w:val="single" w:sz="4" w:space="1" w:color="auto"/>
        </w:pBdr>
        <w:tabs>
          <w:tab w:val="clear" w:pos="4536"/>
        </w:tabs>
      </w:pPr>
    </w:p>
    <w:p w14:paraId="1D02CAC6" w14:textId="77777777" w:rsidR="008474C3" w:rsidRDefault="008474C3" w:rsidP="003B1B7E">
      <w:pPr>
        <w:pStyle w:val="Kopfzeile"/>
        <w:pBdr>
          <w:bottom w:val="single" w:sz="4" w:space="1" w:color="auto"/>
        </w:pBdr>
      </w:pPr>
      <w:r>
        <w:t xml:space="preserve">Las parts dal text marcadas cun </w:t>
      </w:r>
      <w:r>
        <w:rPr>
          <w:highlight w:val="yellow"/>
        </w:rPr>
        <w:t>mellen</w:t>
      </w:r>
      <w:r>
        <w:t xml:space="preserve"> ston vegnir controlladas ed elavuradas. Sche noziuns vegnan scrittas supplementarmain en </w:t>
      </w:r>
      <w:r>
        <w:rPr>
          <w:highlight w:val="yellow"/>
        </w:rPr>
        <w:t>[parantesas quadras]</w:t>
      </w:r>
      <w:r>
        <w:t>, dovri indicaziuns spezialas.</w:t>
      </w:r>
    </w:p>
    <w:p w14:paraId="0F29C3A8" w14:textId="77777777" w:rsidR="008474C3" w:rsidRDefault="008474C3" w:rsidP="008474C3">
      <w:pPr>
        <w:pStyle w:val="Kopfzeile"/>
        <w:pBdr>
          <w:bottom w:val="single" w:sz="4" w:space="1" w:color="auto"/>
        </w:pBdr>
      </w:pPr>
    </w:p>
    <w:p w14:paraId="5043C093" w14:textId="77777777" w:rsidR="003A5935" w:rsidRDefault="008474C3" w:rsidP="008474C3">
      <w:pPr>
        <w:pStyle w:val="Kopfzeile"/>
        <w:pBdr>
          <w:bottom w:val="single" w:sz="4" w:space="1" w:color="auto"/>
        </w:pBdr>
        <w:tabs>
          <w:tab w:val="clear" w:pos="4536"/>
        </w:tabs>
      </w:pPr>
      <w:r>
        <w:t xml:space="preserve">Las parts dal text marcadas cun </w:t>
      </w:r>
      <w:r>
        <w:rPr>
          <w:shd w:val="clear" w:color="auto" w:fill="A5F5FD"/>
        </w:rPr>
        <w:t>blau cler</w:t>
      </w:r>
      <w:r>
        <w:t xml:space="preserve"> èn explicaziuns che ston vegnir stritgadas.</w:t>
      </w:r>
    </w:p>
    <w:p w14:paraId="523F9840" w14:textId="77777777" w:rsidR="008474C3" w:rsidRDefault="008474C3" w:rsidP="008474C3">
      <w:pPr>
        <w:pStyle w:val="Kopfzeile"/>
        <w:pBdr>
          <w:bottom w:val="single" w:sz="4" w:space="1" w:color="auto"/>
        </w:pBdr>
        <w:tabs>
          <w:tab w:val="clear" w:pos="4536"/>
        </w:tabs>
        <w:rPr>
          <w:sz w:val="6"/>
        </w:rPr>
      </w:pPr>
    </w:p>
    <w:p w14:paraId="6CC0A8B6" w14:textId="77777777" w:rsidR="002E2E01" w:rsidRPr="00301545" w:rsidRDefault="002E2E01" w:rsidP="002B751D">
      <w:pPr>
        <w:pStyle w:val="Titel"/>
        <w:spacing w:after="240"/>
        <w:rPr>
          <w:b w:val="0"/>
        </w:rPr>
      </w:pPr>
    </w:p>
    <w:p w14:paraId="361549AD" w14:textId="77777777" w:rsidR="003A5935" w:rsidRPr="00C300B6" w:rsidRDefault="003A5935" w:rsidP="003A5935">
      <w:pPr>
        <w:rPr>
          <w:rStyle w:val="Fett"/>
        </w:rPr>
      </w:pPr>
      <w:r>
        <w:rPr>
          <w:rStyle w:val="Fett"/>
        </w:rPr>
        <w:t>Determinaziun da las zonas da protecziun per la(s)</w:t>
      </w:r>
      <w:r>
        <w:rPr>
          <w:rStyle w:val="Fett"/>
          <w:highlight w:val="yellow"/>
        </w:rPr>
        <w:t xml:space="preserve"> tschiffada(s) da funtauna(s) u per la(s) tschiffada(s) d'aua sutterrana [num da la(s) tschiffada(s)]</w:t>
      </w:r>
      <w:r>
        <w:rPr>
          <w:rStyle w:val="Fett"/>
        </w:rPr>
        <w:t xml:space="preserve">, vischnanca da/dad </w:t>
      </w:r>
      <w:r>
        <w:rPr>
          <w:rStyle w:val="Fett"/>
          <w:highlight w:val="yellow"/>
        </w:rPr>
        <w:t>[num]</w:t>
      </w:r>
    </w:p>
    <w:p w14:paraId="69B8398D" w14:textId="77777777" w:rsidR="003A5935" w:rsidRPr="003F4B27" w:rsidRDefault="003A5935" w:rsidP="003A5935">
      <w:pPr>
        <w:rPr>
          <w:rStyle w:val="Fett"/>
        </w:rPr>
      </w:pPr>
      <w:r>
        <w:rPr>
          <w:rStyle w:val="Fett"/>
        </w:rPr>
        <w:t>Exposiziun publica</w:t>
      </w:r>
    </w:p>
    <w:p w14:paraId="5B84CFE8" w14:textId="77777777" w:rsidR="003A5935" w:rsidRDefault="003A5935" w:rsidP="003A5935">
      <w:r>
        <w:t xml:space="preserve">Tenor l'art. 20 da la Lescha federala davart la protecziun da las auas (Lescha davart la protecziun da las auas, LPAuas; CS 814.20) e tenor l'art. 24 da la Lescha chantunala davart la protecziun da las auas (LCPA; DG 815.100) sto </w:t>
      </w:r>
      <w:r>
        <w:rPr>
          <w:highlight w:val="yellow"/>
        </w:rPr>
        <w:t>la suprastanza communala resp. la possessura u il possessur da la tschiffada</w:t>
      </w:r>
      <w:r>
        <w:t xml:space="preserve"> laschar elavurar la determinaziun da las zonas da protecziun per la(s) </w:t>
      </w:r>
      <w:r>
        <w:rPr>
          <w:highlight w:val="yellow"/>
        </w:rPr>
        <w:t>tschiffada(s) da funtauna(s) u per la(s) tschiffada(s) d'aua sutterrana [num da la(s) tschiffada(s)]</w:t>
      </w:r>
      <w:r>
        <w:t xml:space="preserve">, vischnanca da/dad </w:t>
      </w:r>
      <w:r>
        <w:rPr>
          <w:highlight w:val="yellow"/>
        </w:rPr>
        <w:t>[num]</w:t>
      </w:r>
      <w:r>
        <w:t>.</w:t>
      </w:r>
    </w:p>
    <w:p w14:paraId="1128D086" w14:textId="77777777" w:rsidR="003A5935" w:rsidRPr="003F4B27" w:rsidRDefault="00875DC0" w:rsidP="00A65405">
      <w:pPr>
        <w:spacing w:after="60"/>
        <w:rPr>
          <w:rStyle w:val="Fett"/>
        </w:rPr>
      </w:pPr>
      <w:r>
        <w:rPr>
          <w:rStyle w:val="Fett"/>
        </w:rPr>
        <w:t>Actas d'exposiziun</w:t>
      </w:r>
    </w:p>
    <w:p w14:paraId="65D464F7" w14:textId="77777777" w:rsidR="003A5935" w:rsidRDefault="003A5935" w:rsidP="00A65405">
      <w:pPr>
        <w:pStyle w:val="AufzhlungStriche"/>
        <w:spacing w:after="120"/>
      </w:pPr>
      <w:r>
        <w:t xml:space="preserve">Plan da las zonas da protecziun 1: </w:t>
      </w:r>
      <w:r>
        <w:rPr>
          <w:highlight w:val="yellow"/>
        </w:rPr>
        <w:t>[scala]</w:t>
      </w:r>
      <w:r>
        <w:t xml:space="preserve"> dals </w:t>
      </w:r>
      <w:r>
        <w:rPr>
          <w:highlight w:val="yellow"/>
        </w:rPr>
        <w:t>[data]</w:t>
      </w:r>
    </w:p>
    <w:p w14:paraId="20325217" w14:textId="77777777" w:rsidR="003A5935" w:rsidRPr="0082573A" w:rsidRDefault="003A5935" w:rsidP="00A65405">
      <w:pPr>
        <w:pStyle w:val="AufzhlungStriche"/>
        <w:spacing w:after="120"/>
      </w:pPr>
      <w:r>
        <w:t xml:space="preserve">Rapport idrogeologic dals </w:t>
      </w:r>
      <w:r>
        <w:rPr>
          <w:highlight w:val="yellow"/>
        </w:rPr>
        <w:t>[data]</w:t>
      </w:r>
    </w:p>
    <w:p w14:paraId="45840795" w14:textId="77777777" w:rsidR="003A5935" w:rsidRPr="0082573A" w:rsidRDefault="003A5935" w:rsidP="00A65405">
      <w:pPr>
        <w:pStyle w:val="AufzhlungStriche"/>
        <w:spacing w:after="120"/>
      </w:pPr>
      <w:r>
        <w:t xml:space="preserve">Plan da conflicts dals </w:t>
      </w:r>
      <w:r>
        <w:rPr>
          <w:highlight w:val="yellow"/>
        </w:rPr>
        <w:t xml:space="preserve">[data] </w:t>
      </w:r>
      <w:r>
        <w:rPr>
          <w:shd w:val="clear" w:color="auto" w:fill="A5F5FD"/>
        </w:rPr>
        <w:t>(sche cuntegnì en ils documents pertutgant las zonas da protecziun)</w:t>
      </w:r>
    </w:p>
    <w:p w14:paraId="27A6DFBC" w14:textId="0F29A32D" w:rsidR="005B588C" w:rsidRDefault="005B588C" w:rsidP="00A65405">
      <w:pPr>
        <w:pStyle w:val="AufzhlungStriche"/>
        <w:spacing w:after="120"/>
      </w:pPr>
      <w:r>
        <w:t xml:space="preserve">Reglament per las zonas da protecziun dals </w:t>
      </w:r>
      <w:r>
        <w:rPr>
          <w:highlight w:val="yellow"/>
        </w:rPr>
        <w:t>[data]</w:t>
      </w:r>
    </w:p>
    <w:p w14:paraId="7523C70D" w14:textId="1592467D" w:rsidR="003A5935" w:rsidRPr="005B588C" w:rsidRDefault="003A5935" w:rsidP="00A65405">
      <w:pPr>
        <w:pStyle w:val="AufzhlungStriche"/>
        <w:spacing w:after="120"/>
      </w:pPr>
      <w:bookmarkStart w:id="0" w:name="_Hlk215239218"/>
      <w:r>
        <w:t xml:space="preserve">Cataster da privels </w:t>
      </w:r>
      <w:r>
        <w:rPr>
          <w:highlight w:val="yellow"/>
        </w:rPr>
        <w:t xml:space="preserve">[data] </w:t>
      </w:r>
      <w:r>
        <w:rPr>
          <w:shd w:val="clear" w:color="auto" w:fill="A5F5FD"/>
        </w:rPr>
        <w:t>(sche cuntegnì en ils documents pertutgant las zonas da protecziun)</w:t>
      </w:r>
    </w:p>
    <w:bookmarkEnd w:id="0"/>
    <w:p w14:paraId="510EA3DA" w14:textId="1300688D" w:rsidR="005B588C" w:rsidRPr="007E7CD8" w:rsidRDefault="005B588C" w:rsidP="005B588C">
      <w:pPr>
        <w:pStyle w:val="AufzhlungStriche"/>
        <w:spacing w:after="120"/>
      </w:pPr>
      <w:r w:rsidRPr="007E7CD8">
        <w:t xml:space="preserve">Stimaziuns dals custs </w:t>
      </w:r>
      <w:r w:rsidRPr="007E7CD8">
        <w:rPr>
          <w:highlight w:val="yellow"/>
        </w:rPr>
        <w:t>ed indemnisaziuns</w:t>
      </w:r>
      <w:r w:rsidRPr="007E7CD8">
        <w:t xml:space="preserve"> </w:t>
      </w:r>
      <w:r w:rsidRPr="007E7CD8">
        <w:rPr>
          <w:highlight w:val="yellow"/>
        </w:rPr>
        <w:t xml:space="preserve">[data] </w:t>
      </w:r>
      <w:r w:rsidRPr="007E7CD8">
        <w:rPr>
          <w:shd w:val="clear" w:color="auto" w:fill="A5F5FD"/>
        </w:rPr>
        <w:t>(sche cuntegnidas en ils documents davart las zonas da protecziun)</w:t>
      </w:r>
    </w:p>
    <w:p w14:paraId="032DA331" w14:textId="77777777" w:rsidR="003A5935" w:rsidRDefault="003A5935" w:rsidP="00A65405">
      <w:pPr>
        <w:spacing w:before="240"/>
      </w:pPr>
      <w:r>
        <w:t xml:space="preserve">Ils documents èn exponids a partir da la data da publicaziun dad oz durant 30 dis tar la chanzlia communala da/dad </w:t>
      </w:r>
      <w:r>
        <w:rPr>
          <w:highlight w:val="yellow"/>
        </w:rPr>
        <w:t>[vischnanca]</w:t>
      </w:r>
      <w:r>
        <w:t xml:space="preserve"> (invista durant las uras da spurtegl u tenor cunvegna per telefon, nr. da tel. </w:t>
      </w:r>
      <w:r>
        <w:rPr>
          <w:highlight w:val="yellow"/>
        </w:rPr>
        <w:t>[nr.]</w:t>
      </w:r>
      <w:r>
        <w:t>).</w:t>
      </w:r>
    </w:p>
    <w:p w14:paraId="08DA3E62" w14:textId="77777777" w:rsidR="003A5935" w:rsidRDefault="003A5935" w:rsidP="003A5935">
      <w:r>
        <w:t xml:space="preserve">Tgi ch'è pertutgà da la determinaziun da las zonas da protecziun e crai d'avair in interess degn da protecziun per abolir u midar la zona da protecziun, po inoltrar entaifer 30 dis a partir da la data da publicaziun dad oz ina protesta cunter il plan da las zonas da protecziun </w:t>
      </w:r>
      <w:r>
        <w:lastRenderedPageBreak/>
        <w:t>e cunter il Reglament per las zonas da protecziun. Las protestas ston vegnir inoltradas en scrit a la suprastanza communala. Ellas ston cuntegnair ina motivaziun ed ina proposta.</w:t>
      </w:r>
    </w:p>
    <w:p w14:paraId="3797F631" w14:textId="77777777" w:rsidR="003A5935" w:rsidRPr="003A5935" w:rsidRDefault="003A5935" w:rsidP="00164981">
      <w:pPr>
        <w:tabs>
          <w:tab w:val="left" w:pos="5103"/>
        </w:tabs>
        <w:spacing w:before="600" w:after="240"/>
      </w:pPr>
      <w:r>
        <w:rPr>
          <w:highlight w:val="yellow"/>
        </w:rPr>
        <w:t>[Vischnanca], [data]</w:t>
      </w:r>
      <w:r>
        <w:tab/>
        <w:t>La suprastanza communala</w:t>
      </w:r>
    </w:p>
    <w:sectPr w:rsidR="003A5935" w:rsidRPr="003A5935" w:rsidSect="00202D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7AB4" w14:textId="77777777" w:rsidR="00C24193" w:rsidRDefault="00C24193" w:rsidP="00202D5E">
      <w:pPr>
        <w:spacing w:after="0" w:line="240" w:lineRule="auto"/>
      </w:pPr>
      <w:r>
        <w:separator/>
      </w:r>
    </w:p>
  </w:endnote>
  <w:endnote w:type="continuationSeparator" w:id="0">
    <w:p w14:paraId="1066FF6A" w14:textId="77777777" w:rsidR="00C24193" w:rsidRDefault="00C24193" w:rsidP="0020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25F3" w14:textId="77777777" w:rsidR="00482E41" w:rsidRDefault="00482E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9C70" w14:textId="77777777" w:rsidR="00287278" w:rsidRPr="00482E41" w:rsidRDefault="00287278" w:rsidP="00482E4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15C9" w14:textId="77777777" w:rsidR="00482E41" w:rsidRDefault="00482E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3455" w14:textId="77777777" w:rsidR="00C24193" w:rsidRDefault="00C24193" w:rsidP="00202D5E">
      <w:pPr>
        <w:spacing w:after="0" w:line="240" w:lineRule="auto"/>
      </w:pPr>
      <w:r>
        <w:separator/>
      </w:r>
    </w:p>
  </w:footnote>
  <w:footnote w:type="continuationSeparator" w:id="0">
    <w:p w14:paraId="6D71FC00" w14:textId="77777777" w:rsidR="00C24193" w:rsidRDefault="00C24193" w:rsidP="0020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9AC4" w14:textId="77777777" w:rsidR="00482E41" w:rsidRDefault="00482E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19C6" w14:textId="77777777" w:rsidR="00482E41" w:rsidRDefault="00482E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A3E5" w14:textId="77777777" w:rsidR="00482E41" w:rsidRDefault="00482E4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73A"/>
    <w:multiLevelType w:val="hybridMultilevel"/>
    <w:tmpl w:val="969EA08E"/>
    <w:lvl w:ilvl="0" w:tplc="ACC81D48">
      <w:start w:val="1"/>
      <w:numFmt w:val="decimal"/>
      <w:pStyle w:val="berschrift2"/>
      <w:lvlText w:val="2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C6776"/>
    <w:multiLevelType w:val="hybridMultilevel"/>
    <w:tmpl w:val="F8EAEA98"/>
    <w:lvl w:ilvl="0" w:tplc="9ADC6DBA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475F8"/>
    <w:multiLevelType w:val="hybridMultilevel"/>
    <w:tmpl w:val="E0941B74"/>
    <w:lvl w:ilvl="0" w:tplc="C9344B40">
      <w:start w:val="1"/>
      <w:numFmt w:val="bullet"/>
      <w:pStyle w:val="AufzhlungStrich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1465508"/>
    <w:multiLevelType w:val="multilevel"/>
    <w:tmpl w:val="FC7475C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C117821"/>
    <w:multiLevelType w:val="multilevel"/>
    <w:tmpl w:val="D2DCDF36"/>
    <w:lvl w:ilvl="0">
      <w:start w:val="1"/>
      <w:numFmt w:val="upperRoman"/>
      <w:lvlText w:val="Anhang %1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911501214">
    <w:abstractNumId w:val="3"/>
  </w:num>
  <w:num w:numId="2" w16cid:durableId="1216433331">
    <w:abstractNumId w:val="1"/>
  </w:num>
  <w:num w:numId="3" w16cid:durableId="120421239">
    <w:abstractNumId w:val="2"/>
  </w:num>
  <w:num w:numId="4" w16cid:durableId="962534948">
    <w:abstractNumId w:val="0"/>
  </w:num>
  <w:num w:numId="5" w16cid:durableId="1917400318">
    <w:abstractNumId w:val="4"/>
  </w:num>
  <w:num w:numId="6" w16cid:durableId="311106674">
    <w:abstractNumId w:val="1"/>
  </w:num>
  <w:num w:numId="7" w16cid:durableId="2144420044">
    <w:abstractNumId w:val="1"/>
  </w:num>
  <w:num w:numId="8" w16cid:durableId="280574926">
    <w:abstractNumId w:val="1"/>
  </w:num>
  <w:num w:numId="9" w16cid:durableId="569384548">
    <w:abstractNumId w:val="1"/>
  </w:num>
  <w:num w:numId="10" w16cid:durableId="167765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14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5E"/>
    <w:rsid w:val="00005654"/>
    <w:rsid w:val="000441D0"/>
    <w:rsid w:val="00066F15"/>
    <w:rsid w:val="00094FDC"/>
    <w:rsid w:val="000958A1"/>
    <w:rsid w:val="000A749A"/>
    <w:rsid w:val="000C6F12"/>
    <w:rsid w:val="001262E8"/>
    <w:rsid w:val="0015578B"/>
    <w:rsid w:val="00164981"/>
    <w:rsid w:val="001874B9"/>
    <w:rsid w:val="001E237D"/>
    <w:rsid w:val="001F3907"/>
    <w:rsid w:val="00202D5E"/>
    <w:rsid w:val="0027609D"/>
    <w:rsid w:val="00287278"/>
    <w:rsid w:val="002B2957"/>
    <w:rsid w:val="002B751D"/>
    <w:rsid w:val="002D01BE"/>
    <w:rsid w:val="002E2E01"/>
    <w:rsid w:val="002F29FC"/>
    <w:rsid w:val="002F7F75"/>
    <w:rsid w:val="00301545"/>
    <w:rsid w:val="00316922"/>
    <w:rsid w:val="00361BF9"/>
    <w:rsid w:val="003643EC"/>
    <w:rsid w:val="00384F8D"/>
    <w:rsid w:val="003A5935"/>
    <w:rsid w:val="003B0AF7"/>
    <w:rsid w:val="003B1B7E"/>
    <w:rsid w:val="003B2A2B"/>
    <w:rsid w:val="003C2198"/>
    <w:rsid w:val="003D6941"/>
    <w:rsid w:val="003F4B27"/>
    <w:rsid w:val="00482E41"/>
    <w:rsid w:val="004D22A5"/>
    <w:rsid w:val="004D3B23"/>
    <w:rsid w:val="005208D3"/>
    <w:rsid w:val="00592E8B"/>
    <w:rsid w:val="005B42DF"/>
    <w:rsid w:val="005B588C"/>
    <w:rsid w:val="00602E9D"/>
    <w:rsid w:val="006C07F7"/>
    <w:rsid w:val="00703758"/>
    <w:rsid w:val="007E7CD8"/>
    <w:rsid w:val="007F43A4"/>
    <w:rsid w:val="00823F38"/>
    <w:rsid w:val="0082573A"/>
    <w:rsid w:val="00842F0F"/>
    <w:rsid w:val="008474C3"/>
    <w:rsid w:val="00875DC0"/>
    <w:rsid w:val="008C0C38"/>
    <w:rsid w:val="009539BF"/>
    <w:rsid w:val="00974237"/>
    <w:rsid w:val="00980466"/>
    <w:rsid w:val="00986AD9"/>
    <w:rsid w:val="00A055E8"/>
    <w:rsid w:val="00A252D2"/>
    <w:rsid w:val="00A46894"/>
    <w:rsid w:val="00A65405"/>
    <w:rsid w:val="00AA4694"/>
    <w:rsid w:val="00AD6866"/>
    <w:rsid w:val="00AF2397"/>
    <w:rsid w:val="00B933CD"/>
    <w:rsid w:val="00C24193"/>
    <w:rsid w:val="00C300B6"/>
    <w:rsid w:val="00CB137F"/>
    <w:rsid w:val="00CC766A"/>
    <w:rsid w:val="00CD2C80"/>
    <w:rsid w:val="00CD3577"/>
    <w:rsid w:val="00DA71C8"/>
    <w:rsid w:val="00E00094"/>
    <w:rsid w:val="00EB68AE"/>
    <w:rsid w:val="00EC053B"/>
    <w:rsid w:val="00EF6571"/>
    <w:rsid w:val="00F43DEE"/>
    <w:rsid w:val="00FA4099"/>
    <w:rsid w:val="00FB4C1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35C20"/>
  <w15:docId w15:val="{3AA9280C-2299-4D99-BC0F-4031758D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D5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6866"/>
    <w:pPr>
      <w:keepNext/>
      <w:keepLines/>
      <w:numPr>
        <w:numId w:val="2"/>
      </w:numPr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66F15"/>
    <w:pPr>
      <w:numPr>
        <w:numId w:val="4"/>
      </w:numPr>
      <w:spacing w:before="240" w:after="240"/>
      <w:ind w:left="357" w:hanging="357"/>
      <w:outlineLvl w:val="1"/>
    </w:pPr>
    <w:rPr>
      <w:bCs w:val="0"/>
      <w:szCs w:val="26"/>
    </w:rPr>
  </w:style>
  <w:style w:type="paragraph" w:styleId="berschrift3">
    <w:name w:val="heading 3"/>
    <w:basedOn w:val="berschrift2"/>
    <w:next w:val="berschrift2"/>
    <w:link w:val="berschrift3Zchn"/>
    <w:uiPriority w:val="4"/>
    <w:qFormat/>
    <w:rsid w:val="00FB4C18"/>
    <w:pPr>
      <w:numPr>
        <w:ilvl w:val="2"/>
        <w:numId w:val="1"/>
      </w:numPr>
      <w:outlineLvl w:val="2"/>
    </w:pPr>
    <w:rPr>
      <w:rFonts w:asciiTheme="minorHAnsi" w:hAnsiTheme="minorHAnsi"/>
      <w:b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4"/>
    <w:rsid w:val="00FB4C18"/>
    <w:rPr>
      <w:rFonts w:eastAsiaTheme="majorEastAsia" w:cstheme="majorBidi"/>
      <w:bCs/>
      <w:sz w:val="24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6F15"/>
    <w:rPr>
      <w:rFonts w:ascii="Arial" w:eastAsiaTheme="majorEastAsia" w:hAnsi="Arial" w:cstheme="majorBidi"/>
      <w:b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02D5E"/>
    <w:pPr>
      <w:spacing w:before="240" w:after="480" w:line="240" w:lineRule="auto"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2D5E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ochgestellt">
    <w:name w:val="Hochgestellt"/>
    <w:basedOn w:val="Absatz-Standardschriftart"/>
    <w:rsid w:val="00202D5E"/>
    <w:rPr>
      <w:rFonts w:ascii="Arial" w:hAnsi="Arial"/>
      <w:sz w:val="20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2D5E"/>
    <w:pPr>
      <w:numPr>
        <w:ilvl w:val="1"/>
      </w:numPr>
      <w:spacing w:before="240" w:after="360"/>
      <w:contextualSpacing/>
      <w:jc w:val="center"/>
    </w:pPr>
    <w:rPr>
      <w:rFonts w:eastAsiaTheme="majorEastAsia" w:cstheme="majorBidi"/>
      <w:b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2D5E"/>
    <w:rPr>
      <w:rFonts w:ascii="Arial" w:eastAsiaTheme="majorEastAsia" w:hAnsi="Arial" w:cstheme="majorBidi"/>
      <w:b/>
      <w:i/>
      <w:iCs/>
      <w:spacing w:val="15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2D5E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02D5E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2D5E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2D5E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nhideWhenUsed/>
    <w:rsid w:val="00202D5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6866"/>
    <w:rPr>
      <w:rFonts w:ascii="Arial" w:eastAsiaTheme="majorEastAsia" w:hAnsi="Arial" w:cstheme="majorBidi"/>
      <w:b/>
      <w:bCs/>
      <w:szCs w:val="28"/>
    </w:rPr>
  </w:style>
  <w:style w:type="paragraph" w:customStyle="1" w:styleId="Artikel">
    <w:name w:val="Artikel"/>
    <w:basedOn w:val="Standard"/>
    <w:next w:val="Standard"/>
    <w:qFormat/>
    <w:rsid w:val="00602E9D"/>
    <w:pPr>
      <w:spacing w:before="360" w:after="120"/>
      <w:ind w:left="851" w:hanging="851"/>
    </w:pPr>
    <w:rPr>
      <w:b/>
    </w:rPr>
  </w:style>
  <w:style w:type="paragraph" w:customStyle="1" w:styleId="AufzhlungStriche">
    <w:name w:val="Aufzählung Striche"/>
    <w:basedOn w:val="Standard"/>
    <w:qFormat/>
    <w:rsid w:val="00E00094"/>
    <w:pPr>
      <w:numPr>
        <w:numId w:val="3"/>
      </w:numPr>
      <w:tabs>
        <w:tab w:val="left" w:pos="3969"/>
      </w:tabs>
      <w:ind w:left="397" w:hanging="397"/>
    </w:pPr>
  </w:style>
  <w:style w:type="paragraph" w:customStyle="1" w:styleId="StandardmitEinzug">
    <w:name w:val="Standard mit Einzug"/>
    <w:basedOn w:val="Standard"/>
    <w:next w:val="Standard"/>
    <w:rsid w:val="00AD6866"/>
    <w:pPr>
      <w:ind w:left="397"/>
    </w:pPr>
    <w:rPr>
      <w:rFonts w:eastAsia="Times New Roman" w:cs="Times New Roman"/>
      <w:szCs w:val="20"/>
    </w:rPr>
  </w:style>
  <w:style w:type="character" w:customStyle="1" w:styleId="FormatvorlageKursiv">
    <w:name w:val="Formatvorlage Kursiv"/>
    <w:basedOn w:val="Absatz-Standardschriftart"/>
    <w:rsid w:val="00602E9D"/>
    <w:rPr>
      <w:rFonts w:ascii="Arial" w:hAnsi="Arial"/>
      <w:i/>
      <w:iCs/>
      <w:sz w:val="22"/>
    </w:rPr>
  </w:style>
  <w:style w:type="character" w:styleId="Fett">
    <w:name w:val="Strong"/>
    <w:basedOn w:val="Absatz-Standardschriftart"/>
    <w:qFormat/>
    <w:rsid w:val="00602E9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469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A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469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A4BAD06C92748B2C8CA92399C5FA3" ma:contentTypeVersion="19" ma:contentTypeDescription="Ein neues Dokument erstellen." ma:contentTypeScope="" ma:versionID="c537bb793cc754175739f95182e760bb">
  <xsd:schema xmlns:xsd="http://www.w3.org/2001/XMLSchema" xmlns:xs="http://www.w3.org/2001/XMLSchema" xmlns:p="http://schemas.microsoft.com/office/2006/metadata/properties" xmlns:ns1="http://schemas.microsoft.com/sharepoint/v3" xmlns:ns2="aaa33bb4-a131-48f4-9bc1-82a00e57a64a" xmlns:ns4="47d2a402-d77b-4bbf-8606-249d8b7d3cfc" targetNamespace="http://schemas.microsoft.com/office/2006/metadata/properties" ma:root="true" ma:fieldsID="b9049b8d6af9ed176373af095fb0f860" ns1:_="" ns2:_="" ns4:_="">
    <xsd:import namespace="http://schemas.microsoft.com/sharepoint/v3"/>
    <xsd:import namespace="aaa33bb4-a131-48f4-9bc1-82a00e57a64a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2:Kurzform" minOccurs="0"/>
                <xsd:element ref="ns2:Numero" minOccurs="0"/>
                <xsd:element ref="ns2:Dokumentart" minOccurs="0"/>
                <xsd:element ref="ns4:DateString" minOccurs="0"/>
                <xsd:element ref="ns1:Language" minOccurs="0"/>
                <xsd:element ref="ns1:CustomerID" minOccurs="0"/>
                <xsd:element ref="ns2:Schluesselwort" minOccurs="0"/>
                <xsd:element ref="ns2:Zielgruppe" minOccurs="0"/>
                <xsd:element ref="ns2:ExemplarWeiter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7" nillable="true" ma:displayName="Sprache" ma:internalName="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IT"/>
                    <xsd:enumeration value="RM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CustomerID" ma:index="8" nillable="true" ma:displayName="Benutzerdefinierte ID" ma:description="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bb4-a131-48f4-9bc1-82a00e57a64a" elementFormDefault="qualified">
    <xsd:import namespace="http://schemas.microsoft.com/office/2006/documentManagement/types"/>
    <xsd:import namespace="http://schemas.microsoft.com/office/infopath/2007/PartnerControls"/>
    <xsd:element name="Kurzform" ma:index="2" nillable="true" ma:displayName="Kurzform" ma:description="Kurzform zur Dokumentidentifikation" ma:internalName="Kurzform">
      <xsd:simpleType>
        <xsd:restriction base="dms:Text">
          <xsd:maxLength value="100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100"/>
        </xsd:restriction>
      </xsd:simpleType>
    </xsd:element>
    <xsd:element name="Dokumentart" ma:index="5" nillable="true" ma:displayName="Dokumentart" ma:internalName="Dokumenta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llzugshilfe"/>
                    <xsd:enumeration value="Merkblatt"/>
                    <xsd:enumeration value="Weisung"/>
                    <xsd:enumeration value="Formular"/>
                    <xsd:enumeration value="Publikation"/>
                    <xsd:enumeration value="Medienmitteilung"/>
                    <xsd:enumeration value="Temporäre Dokumente"/>
                    <xsd:enumeration value="anderes!"/>
                  </xsd:restriction>
                </xsd:simpleType>
              </xsd:element>
            </xsd:sequence>
          </xsd:extension>
        </xsd:complexContent>
      </xsd:complexType>
    </xsd:element>
    <xsd:element name="Schluesselwort" ma:index="16" nillable="true" ma:displayName="Schluesselwort" ma:internalName="Schluesselwort">
      <xsd:simpleType>
        <xsd:restriction base="dms:Text">
          <xsd:maxLength value="255"/>
        </xsd:restriction>
      </xsd:simpleType>
    </xsd:element>
    <xsd:element name="Zielgruppe" ma:index="17" nillable="true" ma:displayName="Zielgruppe" ma:internalName="Zielgrup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ielgruppe 1"/>
                    <xsd:enumeration value="Zielgruppe 2"/>
                  </xsd:restriction>
                </xsd:simpleType>
              </xsd:element>
            </xsd:sequence>
          </xsd:extension>
        </xsd:complexContent>
      </xsd:complexType>
    </xsd:element>
    <xsd:element name="ExemplarWeiteres" ma:index="19" nillable="true" ma:displayName="Weiteres" ma:internalName="ExemplarWeiter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DateString" ma:index="6" nillable="true" ma:displayName="Datum" ma:description="Verweisdatum (s.a. im Dokument)" ma:format="DateOnly" ma:internalName="DateString">
      <xsd:simpleType>
        <xsd:restriction base="dms:DateTime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 ma:index="4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
      <Value>RM</Value>
    </Language>
    <DateString xmlns="47d2a402-d77b-4bbf-8606-249d8b7d3cfc">2025-12-04T23:00:00+00:00</DateString>
    <Dokumentart xmlns="aaa33bb4-a131-48f4-9bc1-82a00e57a64a">
      <Value>anderes!</Value>
    </Dokumentart>
    <Numero xmlns="aaa33bb4-a131-48f4-9bc1-82a00e57a64a" xsi:nil="true"/>
    <Kurzform xmlns="aaa33bb4-a131-48f4-9bc1-82a00e57a64a">ANU-406-18r</Kurzform>
    <CustomerID xmlns="http://schemas.microsoft.com/sharepoint/v3">ANU-406-18r</CustomerID>
    <Zielgruppe xmlns="aaa33bb4-a131-48f4-9bc1-82a00e57a64a"/>
    <Schluesselwort xmlns="aaa33bb4-a131-48f4-9bc1-82a00e57a64a" xsi:nil="true"/>
    <ExemplarWeiteres xmlns="aaa33bb4-a131-48f4-9bc1-82a00e57a64a" xsi:nil="true"/>
  </documentManagement>
</p:properties>
</file>

<file path=customXml/itemProps1.xml><?xml version="1.0" encoding="utf-8"?>
<ds:datastoreItem xmlns:ds="http://schemas.openxmlformats.org/officeDocument/2006/customXml" ds:itemID="{01283DF7-3591-4D02-B022-87B5562AA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79EBE-B25A-44DE-A737-2F1AF43B5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BC8EE-7969-474B-8B83-07BCAE4F3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33bb4-a131-48f4-9bc1-82a00e57a64a"/>
    <ds:schemaRef ds:uri="47d2a402-d77b-4bbf-8606-249d8b7d3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6FFD2-2042-4031-81D1-DCEF32E0D38F}">
  <ds:schemaRefs>
    <ds:schemaRef ds:uri="http://purl.org/dc/dcmitype/"/>
    <ds:schemaRef ds:uri="aaa33bb4-a131-48f4-9bc1-82a00e57a64a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47d2a402-d77b-4bbf-8606-249d8b7d3cf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ANU-406-18rm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dal text da publicaziun per l'organ da publicaziun uffizial da la vischnanca</dc:title>
  <dc:creator>Schneller Alessandra</dc:creator>
  <dc:description/>
  <cp:lastModifiedBy>Jäger Melanie (ANU GR)</cp:lastModifiedBy>
  <cp:revision>2</cp:revision>
  <dcterms:created xsi:type="dcterms:W3CDTF">2026-03-11T10:44:00Z</dcterms:created>
  <dcterms:modified xsi:type="dcterms:W3CDTF">2026-03-11T10:44:00Z</dcterms:modified>
  <cp:category>TP_Wasser_Ausscheidung_Home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0x0101003B9A4BAD06C92748B2C8CA92399C5FA3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2025-11-28T15:21:20Z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71cf35e1-c9a2-4ba0-8a35-fb3117736e81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