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3136D" w14:textId="77777777" w:rsidR="007775C0" w:rsidRDefault="007775C0" w:rsidP="00425166">
      <w:pPr>
        <w:pStyle w:val="Kopfzeile"/>
        <w:tabs>
          <w:tab w:val="clear" w:pos="4536"/>
        </w:tabs>
        <w:spacing w:after="240"/>
        <w:rPr>
          <w:b/>
          <w:sz w:val="28"/>
          <w:szCs w:val="28"/>
        </w:rPr>
      </w:pPr>
      <w:r>
        <w:rPr>
          <w:b/>
          <w:sz w:val="28"/>
        </w:rPr>
        <w:t>Approvaziun da las zonas da protecziun da l'aua sutterrana</w:t>
      </w:r>
    </w:p>
    <w:p w14:paraId="1313C722" w14:textId="0D227501" w:rsidR="00425166" w:rsidRPr="007E7C77" w:rsidRDefault="007775C0" w:rsidP="00425166">
      <w:pPr>
        <w:pStyle w:val="Kopfzeile"/>
        <w:tabs>
          <w:tab w:val="clear" w:pos="4536"/>
        </w:tabs>
        <w:spacing w:after="240"/>
        <w:rPr>
          <w:b/>
          <w:sz w:val="28"/>
          <w:szCs w:val="28"/>
        </w:rPr>
      </w:pPr>
      <w:r>
        <w:rPr>
          <w:b/>
          <w:sz w:val="28"/>
        </w:rPr>
        <w:t>Model d'ina brev per infurmar las proprietarias ed ils proprietaris dals bains immobigliars pertutgads sco er las cultivaturas ed ils cultivaturs da las surfatschas agriculas pertutgadas</w:t>
      </w:r>
    </w:p>
    <w:p w14:paraId="78CB2E94" w14:textId="7EAFA437" w:rsidR="00425166" w:rsidRDefault="00425166" w:rsidP="00425166">
      <w:pPr>
        <w:pStyle w:val="Kopfzeile"/>
        <w:pBdr>
          <w:bottom w:val="single" w:sz="4" w:space="1" w:color="auto"/>
        </w:pBdr>
        <w:tabs>
          <w:tab w:val="clear" w:pos="4536"/>
        </w:tabs>
      </w:pPr>
      <w:r>
        <w:t>ANU-406-19</w:t>
      </w:r>
      <w:r w:rsidR="002900F3">
        <w:t>r</w:t>
      </w:r>
      <w:r>
        <w:t xml:space="preserve"> / 5 da december 2025</w:t>
      </w:r>
    </w:p>
    <w:p w14:paraId="25C6CBB1" w14:textId="77777777" w:rsidR="0096030F" w:rsidRDefault="0096030F" w:rsidP="00425166">
      <w:pPr>
        <w:pStyle w:val="Kopfzeile"/>
        <w:pBdr>
          <w:bottom w:val="single" w:sz="4" w:space="1" w:color="auto"/>
        </w:pBdr>
        <w:tabs>
          <w:tab w:val="clear" w:pos="4536"/>
        </w:tabs>
      </w:pPr>
    </w:p>
    <w:p w14:paraId="56811CBE" w14:textId="1280F4D1" w:rsidR="0096030F" w:rsidRDefault="0096030F" w:rsidP="00425166">
      <w:pPr>
        <w:pStyle w:val="Kopfzeile"/>
        <w:pBdr>
          <w:bottom w:val="single" w:sz="4" w:space="1" w:color="auto"/>
        </w:pBdr>
        <w:tabs>
          <w:tab w:val="clear" w:pos="4536"/>
        </w:tabs>
      </w:pPr>
      <w:r>
        <w:t>Suenter l'approvaziun tras la Regenza ston las proprietarias ed ils proprietaris dals bains immobigliars vegnir infurmads en moda adequata davart l'entrada en vigur da las zonas da protecziun. Per ch'er las cultivaturas ed ils cultivaturs da las surfatschas agriculas vegnian infurmads, ston quels medemamain vegnir orientads.</w:t>
      </w:r>
    </w:p>
    <w:p w14:paraId="32387DE4" w14:textId="77777777" w:rsidR="00425166" w:rsidRDefault="00425166" w:rsidP="00425166">
      <w:pPr>
        <w:pStyle w:val="Kopfzeile"/>
        <w:pBdr>
          <w:bottom w:val="single" w:sz="4" w:space="1" w:color="auto"/>
        </w:pBdr>
        <w:tabs>
          <w:tab w:val="clear" w:pos="4536"/>
        </w:tabs>
      </w:pPr>
    </w:p>
    <w:p w14:paraId="5A272104" w14:textId="77777777" w:rsidR="007D1F56" w:rsidRDefault="007D1F56" w:rsidP="007D1F56">
      <w:pPr>
        <w:pStyle w:val="Kopfzeile"/>
        <w:pBdr>
          <w:bottom w:val="single" w:sz="4" w:space="1" w:color="auto"/>
        </w:pBdr>
      </w:pPr>
      <w:r>
        <w:t xml:space="preserve">Las parts dal text marcadas cun </w:t>
      </w:r>
      <w:r>
        <w:rPr>
          <w:highlight w:val="yellow"/>
        </w:rPr>
        <w:t>mellen</w:t>
      </w:r>
      <w:r>
        <w:t xml:space="preserve"> ston vegnir controlladas ed elavuradas. Sche noziuns vegnan scrittas supplementarmain en </w:t>
      </w:r>
      <w:r>
        <w:rPr>
          <w:highlight w:val="yellow"/>
        </w:rPr>
        <w:t>[parantesas quadras]</w:t>
      </w:r>
      <w:r>
        <w:t>, dovri indicaziuns spezialas.</w:t>
      </w:r>
    </w:p>
    <w:p w14:paraId="2A2A704B" w14:textId="77777777" w:rsidR="007D1F56" w:rsidRDefault="007D1F56" w:rsidP="007D1F56">
      <w:pPr>
        <w:pStyle w:val="Kopfzeile"/>
        <w:pBdr>
          <w:bottom w:val="single" w:sz="4" w:space="1" w:color="auto"/>
        </w:pBdr>
      </w:pPr>
    </w:p>
    <w:p w14:paraId="3C4257A4" w14:textId="3922BEEB" w:rsidR="00425166" w:rsidRPr="007E7C77" w:rsidRDefault="007D1F56" w:rsidP="007D1F56">
      <w:pPr>
        <w:pStyle w:val="Kopfzeile"/>
        <w:pBdr>
          <w:bottom w:val="single" w:sz="4" w:space="1" w:color="auto"/>
        </w:pBdr>
        <w:tabs>
          <w:tab w:val="clear" w:pos="4536"/>
        </w:tabs>
      </w:pPr>
      <w:r>
        <w:t xml:space="preserve">Las parts dal text marcadas cun </w:t>
      </w:r>
      <w:r>
        <w:rPr>
          <w:shd w:val="clear" w:color="auto" w:fill="A8F6FE"/>
        </w:rPr>
        <w:t>blau cler</w:t>
      </w:r>
      <w:r>
        <w:t xml:space="preserve"> èn explicaziuns che ston vegnir stritgadas.</w:t>
      </w:r>
    </w:p>
    <w:p w14:paraId="5828F0D0" w14:textId="77777777" w:rsidR="00425166" w:rsidRDefault="00425166" w:rsidP="00425166">
      <w:pPr>
        <w:pStyle w:val="Kopfzeile"/>
        <w:pBdr>
          <w:bottom w:val="single" w:sz="4" w:space="1" w:color="auto"/>
        </w:pBdr>
        <w:tabs>
          <w:tab w:val="clear" w:pos="4536"/>
        </w:tabs>
        <w:rPr>
          <w:sz w:val="6"/>
        </w:rPr>
      </w:pPr>
    </w:p>
    <w:p w14:paraId="35AB4B48" w14:textId="77777777" w:rsidR="00500CBF" w:rsidRDefault="00500CBF" w:rsidP="008308AE">
      <w:pPr>
        <w:pStyle w:val="Titel"/>
        <w:spacing w:after="240"/>
        <w:rPr>
          <w:rStyle w:val="Fett"/>
        </w:rPr>
      </w:pPr>
    </w:p>
    <w:p w14:paraId="0773DC55" w14:textId="157F2910" w:rsidR="00500CBF" w:rsidRPr="00C300B6" w:rsidRDefault="00156F34" w:rsidP="000A1694">
      <w:pPr>
        <w:rPr>
          <w:rStyle w:val="Fett"/>
        </w:rPr>
      </w:pPr>
      <w:r>
        <w:rPr>
          <w:rStyle w:val="Fett"/>
        </w:rPr>
        <w:t>Determinaziun da las zonas da protecziun per la(s)</w:t>
      </w:r>
      <w:r>
        <w:rPr>
          <w:rStyle w:val="Fett"/>
          <w:highlight w:val="yellow"/>
        </w:rPr>
        <w:t xml:space="preserve"> tschiffada(s) da funtauna(s) u per la(s) tschiffada(s) d'aua sutterrana [num da la(s) tschiffada(s)]</w:t>
      </w:r>
      <w:r>
        <w:rPr>
          <w:rStyle w:val="Fett"/>
        </w:rPr>
        <w:t xml:space="preserve">, vischnanca da/dad </w:t>
      </w:r>
      <w:r>
        <w:rPr>
          <w:rStyle w:val="Fett"/>
          <w:highlight w:val="yellow"/>
        </w:rPr>
        <w:t>[num]</w:t>
      </w:r>
    </w:p>
    <w:p w14:paraId="02D84DD3" w14:textId="77777777" w:rsidR="00500CBF" w:rsidRPr="003F4B27" w:rsidRDefault="00C500A5" w:rsidP="000A1694">
      <w:pPr>
        <w:rPr>
          <w:rStyle w:val="Fett"/>
        </w:rPr>
      </w:pPr>
      <w:r>
        <w:rPr>
          <w:rStyle w:val="Fett"/>
        </w:rPr>
        <w:t>Approvaziun da las zonas da protecziun</w:t>
      </w:r>
    </w:p>
    <w:p w14:paraId="3F2E39D2" w14:textId="77777777" w:rsidR="00500CBF" w:rsidRDefault="00500CBF" w:rsidP="000A1694">
      <w:r>
        <w:t>Stimadas dunnas e stimads signurs</w:t>
      </w:r>
    </w:p>
    <w:p w14:paraId="6B6D0089" w14:textId="707DD60B" w:rsidR="00C500A5" w:rsidRPr="00601C54" w:rsidRDefault="00C500A5" w:rsidP="000A1694">
      <w:r>
        <w:t xml:space="preserve">Nus As rendain attent, che la Regenza ha approvà, cun il conclus dals </w:t>
      </w:r>
      <w:r>
        <w:rPr>
          <w:highlight w:val="yellow"/>
        </w:rPr>
        <w:t>[data]</w:t>
      </w:r>
      <w:r>
        <w:t xml:space="preserve"> (prot. nr. </w:t>
      </w:r>
      <w:r>
        <w:rPr>
          <w:highlight w:val="yellow"/>
        </w:rPr>
        <w:t>[….]</w:t>
      </w:r>
      <w:r>
        <w:t xml:space="preserve"> </w:t>
      </w:r>
      <w:r>
        <w:rPr>
          <w:highlight w:val="yellow"/>
        </w:rPr>
        <w:t>il plan da las zonas da protecziun u ils plans da las zonas da protecziun</w:t>
      </w:r>
      <w:r>
        <w:t xml:space="preserve"> ed il Reglament per las zonas da protecziun per la(s) </w:t>
      </w:r>
      <w:r>
        <w:rPr>
          <w:highlight w:val="yellow"/>
        </w:rPr>
        <w:t>tschiffada(s) da funtauna(s) u per la(s) tschiffada(s) d'aua sutterrana [num da la(s) tschiffada(s)]</w:t>
      </w:r>
      <w:r>
        <w:t xml:space="preserve">, vischnanca da/dad </w:t>
      </w:r>
      <w:r>
        <w:rPr>
          <w:highlight w:val="yellow"/>
        </w:rPr>
        <w:t>[num]</w:t>
      </w:r>
      <w:r>
        <w:t xml:space="preserve">. Nus tramettain a Vus, sco proprietaria u proprietari d'ina u da pliras parcellas situadas en las zonas da protecziun, ina copia dal conclus da la Regenza, </w:t>
      </w:r>
      <w:r>
        <w:rPr>
          <w:highlight w:val="yellow"/>
        </w:rPr>
        <w:t>dal plan da las zonas da protecziun / dals plans da las zonas da protecziun</w:t>
      </w:r>
      <w:r>
        <w:t xml:space="preserve"> e dal Reglament per las zonas da protecziun.</w:t>
      </w:r>
    </w:p>
    <w:p w14:paraId="4FBA710B" w14:textId="22017A6A" w:rsidR="00071FBF" w:rsidRPr="007D1F56" w:rsidRDefault="00071FBF" w:rsidP="000A1694">
      <w:pPr>
        <w:spacing w:after="120"/>
      </w:pPr>
      <w:r>
        <w:rPr>
          <w:shd w:val="clear" w:color="auto" w:fill="A8F6FE"/>
        </w:rPr>
        <w:t>Variantas cun participaziun als custs da la possessura u dal possessur da la tschiffada d'aua en cunvegna amicabla:</w:t>
      </w:r>
    </w:p>
    <w:p w14:paraId="3E8F94C7" w14:textId="2DDEF01E" w:rsidR="00F045E1" w:rsidRDefault="00F045E1" w:rsidP="000A1694">
      <w:pPr>
        <w:spacing w:after="0"/>
      </w:pPr>
      <w:r>
        <w:rPr>
          <w:shd w:val="clear" w:color="auto" w:fill="A8F6FE"/>
        </w:rPr>
        <w:t>Realisaziun da restricziuns d'utilisaziun</w:t>
      </w:r>
    </w:p>
    <w:p w14:paraId="254B71B5" w14:textId="3B35D4BE" w:rsidR="00F045E1" w:rsidRDefault="00F045E1" w:rsidP="000A1694">
      <w:r>
        <w:t xml:space="preserve">Sin basa da l'art. </w:t>
      </w:r>
      <w:r w:rsidRPr="00900197">
        <w:t xml:space="preserve">18 al. 2 </w:t>
      </w:r>
      <w:r>
        <w:t xml:space="preserve">dal Reglament per las zonas da </w:t>
      </w:r>
      <w:r w:rsidRPr="00900197">
        <w:t xml:space="preserve">protecziun e dal </w:t>
      </w:r>
      <w:r w:rsidRPr="00900197">
        <w:rPr>
          <w:highlight w:val="yellow"/>
        </w:rPr>
        <w:t>[relasch communal… dals …]</w:t>
      </w:r>
      <w:r w:rsidRPr="00900197">
        <w:t xml:space="preserve"> è vegnida fatga ina cunvegna d'indemnisaziun </w:t>
      </w:r>
      <w:r>
        <w:t>cun Vus. Questa cunvegna è entrada en vigur cun il conclus da la Regenza. Nus As supplitgain da realisar las disposiziuns fixadas en il contract. Sche fittadinas e fittadins, locatarias e locataris, giudidras e giudiders sco er autras persunas ed interpresas fan lavurs sin Voss bains immobigliars, ston talas e tals medemamain vegnir infurmads davart las restricziuns d'utilisaziun e davart las mesiras da protecziun.</w:t>
      </w:r>
    </w:p>
    <w:p w14:paraId="5A55F74E" w14:textId="4056E2F2" w:rsidR="00F045E1" w:rsidRDefault="00071FBF" w:rsidP="000A1694">
      <w:pPr>
        <w:spacing w:after="0"/>
      </w:pPr>
      <w:r>
        <w:rPr>
          <w:shd w:val="clear" w:color="auto" w:fill="A8F6FE"/>
        </w:rPr>
        <w:t>Realisaziun da mesiras da protecziun</w:t>
      </w:r>
    </w:p>
    <w:p w14:paraId="2EFD6146" w14:textId="6C559157" w:rsidR="00071FBF" w:rsidRDefault="00071FBF" w:rsidP="000A1694">
      <w:r>
        <w:t>Sin basa da l'art</w:t>
      </w:r>
      <w:r w:rsidRPr="00900197">
        <w:t xml:space="preserve">. 19 al. 2 dal Reglament per las zonas da protecziun e dal </w:t>
      </w:r>
      <w:r w:rsidRPr="00900197">
        <w:rPr>
          <w:highlight w:val="yellow"/>
        </w:rPr>
        <w:t>[relasch communal… dals…]</w:t>
      </w:r>
      <w:r w:rsidRPr="00900197">
        <w:t xml:space="preserve"> è </w:t>
      </w:r>
      <w:r>
        <w:t xml:space="preserve">vegnida fatga cun Vus ina cunvegna contractuala concernent la </w:t>
      </w:r>
      <w:r>
        <w:lastRenderedPageBreak/>
        <w:t>participaziun d'ina unica giada als custs per realisar las mesiras da protecziun. Questa cunvegna è entrada en vigur cun il conclus da la Regenza. Nus As supplitgain da realisar las disposiziuns fixadas en il contract. Sche fittadinas e fittadins, locatarias e locataris, giudidras e giudiders sco er autras persunas ed interpresas fan lavurs sin Voss bains immobigliars, ston talas e tals medemamain vegnir infurmads davart las restricziuns d'utilisaziun e davart las mesiras da protecziun.</w:t>
      </w:r>
    </w:p>
    <w:p w14:paraId="49899086" w14:textId="62A203D1" w:rsidR="00071FBF" w:rsidRDefault="00071FBF" w:rsidP="00583C1C">
      <w:pPr>
        <w:keepNext/>
        <w:spacing w:after="0"/>
      </w:pPr>
      <w:r>
        <w:rPr>
          <w:shd w:val="clear" w:color="auto" w:fill="A8F6FE"/>
        </w:rPr>
        <w:t>Indemnisaziun da la perdita da la racolta</w:t>
      </w:r>
    </w:p>
    <w:p w14:paraId="3D7A3334" w14:textId="160712D8" w:rsidR="00071FBF" w:rsidRPr="00A30432" w:rsidRDefault="00071FBF" w:rsidP="000A1694">
      <w:r>
        <w:t xml:space="preserve">Sa </w:t>
      </w:r>
      <w:r w:rsidRPr="00900197">
        <w:t xml:space="preserve">basond sin l'art. 19 al. 2 dal Reglament per las zonas da protecziun e dal </w:t>
      </w:r>
      <w:r w:rsidRPr="00900197">
        <w:rPr>
          <w:highlight w:val="yellow"/>
        </w:rPr>
        <w:t>[relasch communal… dals …]</w:t>
      </w:r>
      <w:r w:rsidRPr="00900197">
        <w:t xml:space="preserve"> è vegnida </w:t>
      </w:r>
      <w:r>
        <w:t>fatga cun Vus ina cunvegna contractuala concernent l'indemnisaziun da perditas da la racolta. Questa cunvegna è entrada en vigur cun il conclus da la Regenza. Nus As supplitgain da realisar las disposiziuns fixadas en il contract. Sche fittadinas e fittadins, locatarias e locataris, giudidras e giudiders sco er autras persunas ed interpresas fan lavurs sin Voss bains immobigliars, ston talas e tals medemamain vegnir infurmads davart las restricziuns d'utilisaziun.</w:t>
      </w:r>
    </w:p>
    <w:p w14:paraId="140B3985" w14:textId="70EA85FF" w:rsidR="00071FBF" w:rsidRPr="00583C1C" w:rsidRDefault="008148E2" w:rsidP="000A1694">
      <w:r>
        <w:rPr>
          <w:shd w:val="clear" w:color="auto" w:fill="A8F6FE"/>
        </w:rPr>
        <w:t>Variantas cun participaziun als custs da la possessura u dal possessur da la tschiffada d'aua senza cunvegna amicabla:</w:t>
      </w:r>
      <w:r>
        <w:t xml:space="preserve"> </w:t>
      </w:r>
    </w:p>
    <w:p w14:paraId="0DAA5ED0" w14:textId="51E43933" w:rsidR="008A56D0" w:rsidRDefault="008A56D0" w:rsidP="000A1694">
      <w:pPr>
        <w:spacing w:after="0"/>
      </w:pPr>
      <w:r>
        <w:rPr>
          <w:shd w:val="clear" w:color="auto" w:fill="A8F6FE"/>
        </w:rPr>
        <w:t>Realisaziun da restricziuns d'utilisaziun</w:t>
      </w:r>
    </w:p>
    <w:p w14:paraId="5C040D94" w14:textId="2BF3F0C5" w:rsidR="008A56D0" w:rsidRDefault="008A56D0" w:rsidP="000A1694">
      <w:r>
        <w:t>Sa basond sin l'art</w:t>
      </w:r>
      <w:r w:rsidRPr="00900197">
        <w:t xml:space="preserve">. 18 al. 2 dal Reglament per las zonas da protecziun </w:t>
      </w:r>
      <w:bookmarkStart w:id="0" w:name="_Hlk215238432"/>
      <w:r w:rsidRPr="00900197">
        <w:t xml:space="preserve">e dal </w:t>
      </w:r>
      <w:r w:rsidRPr="00900197">
        <w:rPr>
          <w:highlight w:val="yellow"/>
        </w:rPr>
        <w:t>[relasch communal… dals …]</w:t>
      </w:r>
      <w:bookmarkEnd w:id="0"/>
      <w:r w:rsidRPr="00900197">
        <w:t xml:space="preserve"> èsi vegnì empruvà da far ina cunvegna d'indemnisaziun cun Vus. Displaschaivlamain n'è </w:t>
      </w:r>
      <w:r>
        <w:t xml:space="preserve">quai betg reussì. L'indemnisaziun che Vus avais dabun pervia da la restricziun d'utilisaziun, è vegnida fixada da la Cumissiun d'expropriaziun ils </w:t>
      </w:r>
      <w:r>
        <w:rPr>
          <w:highlight w:val="yellow"/>
        </w:rPr>
        <w:t>[……]</w:t>
      </w:r>
      <w:r>
        <w:t>. Sco agiunta survegnis Vus la decisiun d'indemnisaziun. Nus sperain che Vus realiseschias las restricziuns d'utilisaziun entaifer il termin fixà, per che nus na stoppian betg instradar mesiras repressivas. Sche fittadinas e fittadins, locatarias e locataris, giudidras e giudiders sco er autras persunas ed interpresas fan lavurs sin Voss bains immobigliars, ston talas e tals medemamain vegnir infurmads davart las restricziuns d'utilisaziun e davart las mesiras da protecziun.</w:t>
      </w:r>
    </w:p>
    <w:p w14:paraId="2289D390" w14:textId="143C033E" w:rsidR="008A56D0" w:rsidRPr="00900197" w:rsidRDefault="008A56D0" w:rsidP="000A1694">
      <w:pPr>
        <w:spacing w:after="0"/>
      </w:pPr>
      <w:r w:rsidRPr="00900197">
        <w:rPr>
          <w:shd w:val="clear" w:color="auto" w:fill="A8F6FE"/>
        </w:rPr>
        <w:t>Realisaziun da mesiras da protecziun</w:t>
      </w:r>
    </w:p>
    <w:p w14:paraId="1C860B43" w14:textId="66079DFF" w:rsidR="008A56D0" w:rsidRDefault="008A56D0" w:rsidP="000A1694">
      <w:r w:rsidRPr="00900197">
        <w:t xml:space="preserve">Sa basond sin l'art. 19 al. 2 dal Reglament per las zonas da protecziun </w:t>
      </w:r>
      <w:bookmarkStart w:id="1" w:name="_Hlk215238507"/>
      <w:r w:rsidRPr="00900197">
        <w:t xml:space="preserve">e dal </w:t>
      </w:r>
      <w:r w:rsidRPr="00900197">
        <w:rPr>
          <w:highlight w:val="yellow"/>
        </w:rPr>
        <w:t>[relasch communal… dals…]</w:t>
      </w:r>
      <w:r w:rsidRPr="00900197">
        <w:t xml:space="preserve"> </w:t>
      </w:r>
      <w:bookmarkEnd w:id="1"/>
      <w:r w:rsidRPr="00900197">
        <w:t xml:space="preserve">èsi vegnì empruvà da far cun Vus ina cunvegna contractuala concernent la participaziun d'ina unica giada als custs per realisar las mesiras da protecziun. Displaschaivlamain n'è quai betg reussì. Sco agiunta survegnis Vus nossa decisiun d'indemnisaziun. Nus sperain, che Vus realiseschias las mesiras da protecziun entaifer il termin fixà. Nus As faschain attent, che l'aua sutterrana tschiffada vegn periclitada tras Voss edifizi u stabiliment, sche Vus na prendais betg las mesiras disponidas. Tenor la Lescha davart la protecziun da las auas (LPAuas; CS 814.20) na po en quest cas vegnir concedida nagina permissiun per mesiras architectonicas. Plinavant fissan nus sfurzads d'instradar ils pass respectivs dal dretg da surveglianza. </w:t>
      </w:r>
      <w:r>
        <w:t>Sche fittadinas e fittadins, locatarias e locataris, giudidras e giudiders sco er autras persunas ed interpresas fan lavurs sin Voss bains immobigliars, ston talas e tals medemamain vegnir infurmads davart las restricziuns d'utilisaziun e davart las mesiras da protecziun.</w:t>
      </w:r>
    </w:p>
    <w:p w14:paraId="5D6ADBE9" w14:textId="50E3A6FC" w:rsidR="008A56D0" w:rsidRDefault="008A56D0" w:rsidP="000A1694">
      <w:pPr>
        <w:spacing w:after="0"/>
      </w:pPr>
      <w:r>
        <w:rPr>
          <w:shd w:val="clear" w:color="auto" w:fill="A8F6FE"/>
        </w:rPr>
        <w:t>Indemnisaziun da la perdita da la racolta</w:t>
      </w:r>
    </w:p>
    <w:p w14:paraId="678359ED" w14:textId="0BEC49F2" w:rsidR="008A56D0" w:rsidRDefault="008A56D0" w:rsidP="000A1694">
      <w:r>
        <w:t xml:space="preserve">Sa basond </w:t>
      </w:r>
      <w:r w:rsidRPr="00900197">
        <w:t xml:space="preserve">sin l'art. 19 al. 2 dal Reglament </w:t>
      </w:r>
      <w:r>
        <w:t xml:space="preserve">per las zonas da protecziun èsi vegnì empruvà da far cun Vus ina cunvegna contractuala concernent l'indemnisaziun da la perdita da la racolta. Displaschaivlamain n'è quai betg reussì. Sin basa dal relasch communal </w:t>
      </w:r>
      <w:r>
        <w:rPr>
          <w:highlight w:val="yellow"/>
        </w:rPr>
        <w:t>[……]</w:t>
      </w:r>
      <w:r>
        <w:t xml:space="preserve"> è vegnida </w:t>
      </w:r>
      <w:r>
        <w:lastRenderedPageBreak/>
        <w:t xml:space="preserve">fixada en il conclus dals </w:t>
      </w:r>
      <w:r>
        <w:rPr>
          <w:highlight w:val="yellow"/>
        </w:rPr>
        <w:t>[……]</w:t>
      </w:r>
      <w:r>
        <w:t xml:space="preserve"> l'indemnisaziun annuala che Vus avais dabun. En quest conclus vegnan er fixadas las modalitads per pajar l'indemnisaziun. Nus As faschain attent, che las restricziuns d'utilisaziun èn entradas en vigur cun il conclus da la Regenza. Sche Vus na resguardais betg las restricziuns d'utilisaziun, essan nus sfurzads d'instradar ils pass respectivs dal dretg da surveglianza. Sche fittadinas e fittadins, locatarias e locataris, giudidras e giudiders sco er autras persunas ed interpresas fan lavurs sin Voss bains immobigliars, ston talas e tals medemamain vegnir infurmads davart las restricziuns d'utilisaziun e davart las mesiras da protecziun.</w:t>
      </w:r>
    </w:p>
    <w:p w14:paraId="1E820497" w14:textId="6EDA5FC2" w:rsidR="00891521" w:rsidRPr="00B358DD" w:rsidRDefault="00891521" w:rsidP="00891521">
      <w:r>
        <w:rPr>
          <w:shd w:val="clear" w:color="auto" w:fill="A8F6FE"/>
        </w:rPr>
        <w:t>Variantas senza participaziun als custs da la possessura u dal possessur da la tschiffada d'aua</w:t>
      </w:r>
    </w:p>
    <w:p w14:paraId="7CF6C987" w14:textId="77777777" w:rsidR="00891521" w:rsidRPr="00B358DD" w:rsidRDefault="00891521" w:rsidP="00891521">
      <w:pPr>
        <w:spacing w:after="0"/>
      </w:pPr>
      <w:r>
        <w:rPr>
          <w:shd w:val="clear" w:color="auto" w:fill="A8F6FE"/>
        </w:rPr>
        <w:t>Realisaziun da restricziuns d'utilisaziun</w:t>
      </w:r>
    </w:p>
    <w:p w14:paraId="229E347C" w14:textId="77777777" w:rsidR="00891521" w:rsidRPr="00B358DD" w:rsidRDefault="00891521" w:rsidP="00891521">
      <w:r>
        <w:t xml:space="preserve">L'indemnisaziun che Vus avais dabun pervia da la restricziun d'utilisaziun, è vegnida fixada da la Cumissiun d'expropriaziun ils </w:t>
      </w:r>
      <w:r>
        <w:rPr>
          <w:highlight w:val="yellow"/>
        </w:rPr>
        <w:t>[……]</w:t>
      </w:r>
      <w:r>
        <w:t>. Sco agiunta survegnis Vus la decisiun d'indemnisaziun. Nus sperain che Vus realiseschias las restricziuns d'utilisaziun entaifer il termin fixà, per che nus na stoppian betg instradar mesiras repressivas. Sche fittadinas e fittadins, locatarias e locataris, giudidras e giudiders sco er autras persunas ed interpresas fan lavurs sin Voss bains immobigliars, ston talas e tals medemamain vegnir infurmads davart las restricziuns d'utilisaziun e davart las mesiras da protecziun.</w:t>
      </w:r>
    </w:p>
    <w:p w14:paraId="2A503704" w14:textId="77777777" w:rsidR="00891521" w:rsidRPr="00B358DD" w:rsidRDefault="00891521" w:rsidP="00891521">
      <w:pPr>
        <w:spacing w:after="0"/>
      </w:pPr>
      <w:r>
        <w:rPr>
          <w:shd w:val="clear" w:color="auto" w:fill="A8F6FE"/>
        </w:rPr>
        <w:t>Realisaziun da mesiras da protecziun</w:t>
      </w:r>
    </w:p>
    <w:p w14:paraId="625B503E" w14:textId="370094E7" w:rsidR="00891521" w:rsidRPr="00B358DD" w:rsidRDefault="00891521" w:rsidP="00891521">
      <w:r>
        <w:t xml:space="preserve">Las mesiras da protecziun disponidas ston vegnir realisadas entaifer il termin fixà. Nus As faschain attent, che l'aua sutterrana tschiffada vegn periclitada tras Voss edifizi u stabiliment, sche Vus na prendais betg las mesiras disponidas. Tenor la Lescha davart la protecziun da las auas (LPAuas; </w:t>
      </w:r>
      <w:r w:rsidRPr="00900197">
        <w:t>CS 814.20) na po en quest cas vegnir concedida nagina permissiun per mesiras architectonicas. Plinavant fissan nus sfurzads d'instradar ils pass respectivs dal dretg da surveglianza. S</w:t>
      </w:r>
      <w:r>
        <w:t>che fittadinas e fittadins, locatarias e locataris, giudidras e giudiders sco er autras persunas ed interpresas fan lavurs sin Voss bains immobigliars, ston talas e tals medemamain vegnir infurmads davart las restricziuns d'utilisaziun e davart las mesiras da protecziun.</w:t>
      </w:r>
    </w:p>
    <w:p w14:paraId="642258C7" w14:textId="77777777" w:rsidR="00891521" w:rsidRPr="00B358DD" w:rsidRDefault="00891521" w:rsidP="00891521">
      <w:pPr>
        <w:spacing w:after="0"/>
      </w:pPr>
      <w:r>
        <w:rPr>
          <w:shd w:val="clear" w:color="auto" w:fill="A8F6FE"/>
        </w:rPr>
        <w:t>Restricziuns d'utilisaziun en l'agricultura</w:t>
      </w:r>
    </w:p>
    <w:p w14:paraId="14B4A69C" w14:textId="1305FFE4" w:rsidR="00891521" w:rsidRPr="00B358DD" w:rsidRDefault="00891521" w:rsidP="00891521">
      <w:r>
        <w:t xml:space="preserve">Nus As faschain attent, che las restricziuns d'utilisaziun èn entradas en vigur cun il conclus da la Regenza. </w:t>
      </w:r>
      <w:bookmarkStart w:id="2" w:name="_Hlk215238748"/>
      <w:r>
        <w:t xml:space="preserve">Sche Vus na resguardais betg las restricziuns d'utilisaziun, essan nus sfurzads d'instradar ils pass dal dretg da surveglianza. </w:t>
      </w:r>
      <w:bookmarkEnd w:id="2"/>
      <w:r>
        <w:t>Sche fittadinas e fittadins, locatarias e locataris, giudidras e giudiders sco er autras persunas ed interpresas fan lavurs sin Voss bains immobigliars, ston talas e tals medemamain vegnir infurmads davart las restricziuns d'utilisaziun e davart las mesiras da protecziun.</w:t>
      </w:r>
    </w:p>
    <w:p w14:paraId="351DC299" w14:textId="77777777" w:rsidR="00C500A5" w:rsidRPr="00E019EE" w:rsidRDefault="00C500A5" w:rsidP="000A1694">
      <w:r>
        <w:t>Nus As vulessan render attent, ch'igl è – per garantir la qualitad da l'aua da baiver – enorm impurtant, che questas restricziuns d'utilisaziun e mesiras da protecziun vegnian realisadas. Gugent As purschain nus noss sustegn.</w:t>
      </w:r>
    </w:p>
    <w:p w14:paraId="51BF37D4" w14:textId="5A35DBE7" w:rsidR="00500CBF" w:rsidRDefault="00500CBF" w:rsidP="000A1694">
      <w:r>
        <w:t xml:space="preserve">Sche Vus avais dumondas en connex cun la determinaziun da las zonas da protecziun, contactai per plaschair </w:t>
      </w:r>
      <w:r>
        <w:rPr>
          <w:highlight w:val="yellow"/>
        </w:rPr>
        <w:t>[persuna da contact e nr. da telefon]</w:t>
      </w:r>
      <w:r>
        <w:t>.</w:t>
      </w:r>
    </w:p>
    <w:p w14:paraId="5F4225B3" w14:textId="4D3EFC10" w:rsidR="00583C1C" w:rsidRDefault="00583C1C" w:rsidP="000A1694"/>
    <w:p w14:paraId="0458D3D3" w14:textId="77777777" w:rsidR="00583C1C" w:rsidRPr="00E019EE" w:rsidRDefault="00583C1C" w:rsidP="000A1694"/>
    <w:p w14:paraId="00AAB4AC" w14:textId="157B0D23" w:rsidR="00C500A5" w:rsidRDefault="00101208" w:rsidP="00101208">
      <w:pPr>
        <w:pStyle w:val="AufzhlungStriche"/>
        <w:numPr>
          <w:ilvl w:val="0"/>
          <w:numId w:val="0"/>
        </w:numPr>
      </w:pPr>
      <w:r>
        <w:rPr>
          <w:shd w:val="clear" w:color="auto" w:fill="A8F6FE"/>
        </w:rPr>
        <w:lastRenderedPageBreak/>
        <w:t>Agiunta:</w:t>
      </w:r>
      <w:r>
        <w:t xml:space="preserve"> Copia dal conclus da la Regenza, </w:t>
      </w:r>
      <w:r>
        <w:rPr>
          <w:shd w:val="clear" w:color="auto" w:fill="FFFF00"/>
        </w:rPr>
        <w:t>dal plan da las zonas da protecziun u dals plans da las zonas da protecziun</w:t>
      </w:r>
      <w:r>
        <w:t xml:space="preserve"> e dal Reglament per las zonas da protecziun</w:t>
      </w:r>
    </w:p>
    <w:sectPr w:rsidR="00C500A5" w:rsidSect="009834FE">
      <w:footerReference w:type="default" r:id="rId11"/>
      <w:endnotePr>
        <w:numFmt w:val="decimal"/>
      </w:endnotePr>
      <w:type w:val="continuous"/>
      <w:pgSz w:w="11906" w:h="16838"/>
      <w:pgMar w:top="1418"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E8D04" w14:textId="77777777" w:rsidR="009D65B7" w:rsidRDefault="009D65B7" w:rsidP="00202D5E">
      <w:pPr>
        <w:spacing w:after="0" w:line="240" w:lineRule="auto"/>
      </w:pPr>
      <w:r>
        <w:separator/>
      </w:r>
    </w:p>
  </w:endnote>
  <w:endnote w:type="continuationSeparator" w:id="0">
    <w:p w14:paraId="74E3EB3F" w14:textId="77777777" w:rsidR="009D65B7" w:rsidRDefault="009D65B7" w:rsidP="00202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3CAE4" w14:textId="28972F7A" w:rsidR="00287278" w:rsidRPr="00AA4694" w:rsidRDefault="00287278" w:rsidP="00AA4694">
    <w:pPr>
      <w:pStyle w:val="Fuzeile"/>
      <w:jc w:val="center"/>
      <w:rPr>
        <w:sz w:val="18"/>
      </w:rPr>
    </w:pPr>
    <w:r w:rsidRPr="00AA4694">
      <w:rPr>
        <w:sz w:val="18"/>
      </w:rPr>
      <w:fldChar w:fldCharType="begin"/>
    </w:r>
    <w:r w:rsidRPr="00AA4694">
      <w:rPr>
        <w:sz w:val="18"/>
      </w:rPr>
      <w:instrText>PAGE   \* MERGEFORMAT</w:instrText>
    </w:r>
    <w:r w:rsidRPr="00AA4694">
      <w:rPr>
        <w:sz w:val="18"/>
      </w:rPr>
      <w:fldChar w:fldCharType="separate"/>
    </w:r>
    <w:r w:rsidR="00B358DD" w:rsidRPr="00B358DD">
      <w:rPr>
        <w:sz w:val="18"/>
      </w:rPr>
      <w:t>1</w:t>
    </w:r>
    <w:r w:rsidRPr="00AA4694">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FA2B2" w14:textId="77777777" w:rsidR="009D65B7" w:rsidRDefault="009D65B7" w:rsidP="00202D5E">
      <w:pPr>
        <w:spacing w:after="0" w:line="240" w:lineRule="auto"/>
      </w:pPr>
      <w:r>
        <w:separator/>
      </w:r>
    </w:p>
  </w:footnote>
  <w:footnote w:type="continuationSeparator" w:id="0">
    <w:p w14:paraId="0361C224" w14:textId="77777777" w:rsidR="009D65B7" w:rsidRDefault="009D65B7" w:rsidP="00202D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1173A"/>
    <w:multiLevelType w:val="hybridMultilevel"/>
    <w:tmpl w:val="969EA08E"/>
    <w:lvl w:ilvl="0" w:tplc="ACC81D48">
      <w:start w:val="1"/>
      <w:numFmt w:val="decimal"/>
      <w:pStyle w:val="berschrift2"/>
      <w:lvlText w:val="2.%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25BC6776"/>
    <w:multiLevelType w:val="hybridMultilevel"/>
    <w:tmpl w:val="F8EAEA98"/>
    <w:lvl w:ilvl="0" w:tplc="9ADC6DBA">
      <w:start w:val="1"/>
      <w:numFmt w:val="decimal"/>
      <w:pStyle w:val="berschrift1"/>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2CD475F8"/>
    <w:multiLevelType w:val="hybridMultilevel"/>
    <w:tmpl w:val="E0941B74"/>
    <w:lvl w:ilvl="0" w:tplc="C9344B40">
      <w:start w:val="1"/>
      <w:numFmt w:val="bullet"/>
      <w:pStyle w:val="AufzhlungStriche"/>
      <w:lvlText w:val=""/>
      <w:lvlJc w:val="left"/>
      <w:pPr>
        <w:ind w:left="1004" w:hanging="360"/>
      </w:pPr>
      <w:rPr>
        <w:rFonts w:ascii="Symbol" w:hAnsi="Symbol" w:hint="default"/>
      </w:rPr>
    </w:lvl>
    <w:lvl w:ilvl="1" w:tplc="08070003" w:tentative="1">
      <w:start w:val="1"/>
      <w:numFmt w:val="bullet"/>
      <w:lvlText w:val="o"/>
      <w:lvlJc w:val="left"/>
      <w:pPr>
        <w:ind w:left="1724" w:hanging="360"/>
      </w:pPr>
      <w:rPr>
        <w:rFonts w:ascii="Courier New" w:hAnsi="Courier New" w:cs="Courier New" w:hint="default"/>
      </w:rPr>
    </w:lvl>
    <w:lvl w:ilvl="2" w:tplc="08070005" w:tentative="1">
      <w:start w:val="1"/>
      <w:numFmt w:val="bullet"/>
      <w:lvlText w:val=""/>
      <w:lvlJc w:val="left"/>
      <w:pPr>
        <w:ind w:left="2444" w:hanging="360"/>
      </w:pPr>
      <w:rPr>
        <w:rFonts w:ascii="Wingdings" w:hAnsi="Wingdings" w:hint="default"/>
      </w:rPr>
    </w:lvl>
    <w:lvl w:ilvl="3" w:tplc="08070001" w:tentative="1">
      <w:start w:val="1"/>
      <w:numFmt w:val="bullet"/>
      <w:lvlText w:val=""/>
      <w:lvlJc w:val="left"/>
      <w:pPr>
        <w:ind w:left="3164" w:hanging="360"/>
      </w:pPr>
      <w:rPr>
        <w:rFonts w:ascii="Symbol" w:hAnsi="Symbol" w:hint="default"/>
      </w:rPr>
    </w:lvl>
    <w:lvl w:ilvl="4" w:tplc="08070003" w:tentative="1">
      <w:start w:val="1"/>
      <w:numFmt w:val="bullet"/>
      <w:lvlText w:val="o"/>
      <w:lvlJc w:val="left"/>
      <w:pPr>
        <w:ind w:left="3884" w:hanging="360"/>
      </w:pPr>
      <w:rPr>
        <w:rFonts w:ascii="Courier New" w:hAnsi="Courier New" w:cs="Courier New" w:hint="default"/>
      </w:rPr>
    </w:lvl>
    <w:lvl w:ilvl="5" w:tplc="08070005" w:tentative="1">
      <w:start w:val="1"/>
      <w:numFmt w:val="bullet"/>
      <w:lvlText w:val=""/>
      <w:lvlJc w:val="left"/>
      <w:pPr>
        <w:ind w:left="4604" w:hanging="360"/>
      </w:pPr>
      <w:rPr>
        <w:rFonts w:ascii="Wingdings" w:hAnsi="Wingdings" w:hint="default"/>
      </w:rPr>
    </w:lvl>
    <w:lvl w:ilvl="6" w:tplc="08070001" w:tentative="1">
      <w:start w:val="1"/>
      <w:numFmt w:val="bullet"/>
      <w:lvlText w:val=""/>
      <w:lvlJc w:val="left"/>
      <w:pPr>
        <w:ind w:left="5324" w:hanging="360"/>
      </w:pPr>
      <w:rPr>
        <w:rFonts w:ascii="Symbol" w:hAnsi="Symbol" w:hint="default"/>
      </w:rPr>
    </w:lvl>
    <w:lvl w:ilvl="7" w:tplc="08070003" w:tentative="1">
      <w:start w:val="1"/>
      <w:numFmt w:val="bullet"/>
      <w:lvlText w:val="o"/>
      <w:lvlJc w:val="left"/>
      <w:pPr>
        <w:ind w:left="6044" w:hanging="360"/>
      </w:pPr>
      <w:rPr>
        <w:rFonts w:ascii="Courier New" w:hAnsi="Courier New" w:cs="Courier New" w:hint="default"/>
      </w:rPr>
    </w:lvl>
    <w:lvl w:ilvl="8" w:tplc="08070005" w:tentative="1">
      <w:start w:val="1"/>
      <w:numFmt w:val="bullet"/>
      <w:lvlText w:val=""/>
      <w:lvlJc w:val="left"/>
      <w:pPr>
        <w:ind w:left="6764" w:hanging="360"/>
      </w:pPr>
      <w:rPr>
        <w:rFonts w:ascii="Wingdings" w:hAnsi="Wingdings" w:hint="default"/>
      </w:rPr>
    </w:lvl>
  </w:abstractNum>
  <w:abstractNum w:abstractNumId="3" w15:restartNumberingAfterBreak="0">
    <w:nsid w:val="71465508"/>
    <w:multiLevelType w:val="multilevel"/>
    <w:tmpl w:val="FC7475C2"/>
    <w:lvl w:ilvl="0">
      <w:start w:val="1"/>
      <w:numFmt w:val="upperRoman"/>
      <w:lvlText w:val="%1."/>
      <w:lvlJc w:val="right"/>
      <w:pPr>
        <w:ind w:left="360" w:hanging="360"/>
      </w:pPr>
      <w:rPr>
        <w:rFonts w:hint="default"/>
      </w:rPr>
    </w:lvl>
    <w:lvl w:ilvl="1">
      <w:start w:val="1"/>
      <w:numFmt w:val="decimal"/>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7C117821"/>
    <w:multiLevelType w:val="multilevel"/>
    <w:tmpl w:val="D2DCDF36"/>
    <w:lvl w:ilvl="0">
      <w:start w:val="1"/>
      <w:numFmt w:val="upperRoman"/>
      <w:lvlText w:val="Anhang %1"/>
      <w:lvlJc w:val="left"/>
      <w:pPr>
        <w:tabs>
          <w:tab w:val="num" w:pos="180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616476878">
    <w:abstractNumId w:val="3"/>
  </w:num>
  <w:num w:numId="2" w16cid:durableId="1638992421">
    <w:abstractNumId w:val="1"/>
  </w:num>
  <w:num w:numId="3" w16cid:durableId="423765836">
    <w:abstractNumId w:val="2"/>
  </w:num>
  <w:num w:numId="4" w16cid:durableId="583539728">
    <w:abstractNumId w:val="0"/>
  </w:num>
  <w:num w:numId="5" w16cid:durableId="946274669">
    <w:abstractNumId w:val="4"/>
  </w:num>
  <w:num w:numId="6" w16cid:durableId="1878620525">
    <w:abstractNumId w:val="1"/>
  </w:num>
  <w:num w:numId="7" w16cid:durableId="1200435447">
    <w:abstractNumId w:val="1"/>
  </w:num>
  <w:num w:numId="8" w16cid:durableId="1014529466">
    <w:abstractNumId w:val="1"/>
  </w:num>
  <w:num w:numId="9" w16cid:durableId="1263949958">
    <w:abstractNumId w:val="1"/>
  </w:num>
  <w:num w:numId="10" w16cid:durableId="839626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14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D5E"/>
    <w:rsid w:val="000441D0"/>
    <w:rsid w:val="00066F15"/>
    <w:rsid w:val="00071FBF"/>
    <w:rsid w:val="00081671"/>
    <w:rsid w:val="000958A1"/>
    <w:rsid w:val="000A1694"/>
    <w:rsid w:val="000C0DB8"/>
    <w:rsid w:val="000C6F12"/>
    <w:rsid w:val="00101208"/>
    <w:rsid w:val="00102D58"/>
    <w:rsid w:val="001262E8"/>
    <w:rsid w:val="0015578B"/>
    <w:rsid w:val="00156F34"/>
    <w:rsid w:val="00185353"/>
    <w:rsid w:val="001874B9"/>
    <w:rsid w:val="001A1CAE"/>
    <w:rsid w:val="001E237D"/>
    <w:rsid w:val="001F3907"/>
    <w:rsid w:val="00202D5E"/>
    <w:rsid w:val="0027609D"/>
    <w:rsid w:val="00284427"/>
    <w:rsid w:val="00287278"/>
    <w:rsid w:val="002900F3"/>
    <w:rsid w:val="002B2957"/>
    <w:rsid w:val="002F29FC"/>
    <w:rsid w:val="002F7F75"/>
    <w:rsid w:val="00316922"/>
    <w:rsid w:val="00340B66"/>
    <w:rsid w:val="00352141"/>
    <w:rsid w:val="00353B76"/>
    <w:rsid w:val="00361BF9"/>
    <w:rsid w:val="003643EC"/>
    <w:rsid w:val="00384F8D"/>
    <w:rsid w:val="00386136"/>
    <w:rsid w:val="003B2A2B"/>
    <w:rsid w:val="003C2198"/>
    <w:rsid w:val="003D3361"/>
    <w:rsid w:val="003D6941"/>
    <w:rsid w:val="003F4B27"/>
    <w:rsid w:val="00425166"/>
    <w:rsid w:val="004829BE"/>
    <w:rsid w:val="004D1D5C"/>
    <w:rsid w:val="004D22A5"/>
    <w:rsid w:val="004D3B23"/>
    <w:rsid w:val="00500CBF"/>
    <w:rsid w:val="00560BC7"/>
    <w:rsid w:val="00583C1C"/>
    <w:rsid w:val="00597B1A"/>
    <w:rsid w:val="005C3AE0"/>
    <w:rsid w:val="005D2D16"/>
    <w:rsid w:val="005D6115"/>
    <w:rsid w:val="005F7C2C"/>
    <w:rsid w:val="00601C54"/>
    <w:rsid w:val="00602E9D"/>
    <w:rsid w:val="006666C5"/>
    <w:rsid w:val="006C07F7"/>
    <w:rsid w:val="007429F3"/>
    <w:rsid w:val="00776391"/>
    <w:rsid w:val="007775C0"/>
    <w:rsid w:val="00793312"/>
    <w:rsid w:val="007D1F56"/>
    <w:rsid w:val="007F43A4"/>
    <w:rsid w:val="008148E2"/>
    <w:rsid w:val="008308AE"/>
    <w:rsid w:val="00891521"/>
    <w:rsid w:val="00896127"/>
    <w:rsid w:val="008A56D0"/>
    <w:rsid w:val="008F4ED4"/>
    <w:rsid w:val="00900197"/>
    <w:rsid w:val="00951E82"/>
    <w:rsid w:val="009539BF"/>
    <w:rsid w:val="0096030F"/>
    <w:rsid w:val="00980466"/>
    <w:rsid w:val="009834FE"/>
    <w:rsid w:val="00986AD9"/>
    <w:rsid w:val="009D65B7"/>
    <w:rsid w:val="00A30432"/>
    <w:rsid w:val="00A818F8"/>
    <w:rsid w:val="00A9018D"/>
    <w:rsid w:val="00A95734"/>
    <w:rsid w:val="00AA09B4"/>
    <w:rsid w:val="00AA4694"/>
    <w:rsid w:val="00AD304F"/>
    <w:rsid w:val="00AD41ED"/>
    <w:rsid w:val="00AD58A2"/>
    <w:rsid w:val="00AD6866"/>
    <w:rsid w:val="00AE4810"/>
    <w:rsid w:val="00AF2397"/>
    <w:rsid w:val="00B358DD"/>
    <w:rsid w:val="00B933CD"/>
    <w:rsid w:val="00BC5009"/>
    <w:rsid w:val="00C300B6"/>
    <w:rsid w:val="00C500A5"/>
    <w:rsid w:val="00C516B5"/>
    <w:rsid w:val="00C91A2A"/>
    <w:rsid w:val="00C92D95"/>
    <w:rsid w:val="00CB137F"/>
    <w:rsid w:val="00CC766A"/>
    <w:rsid w:val="00CD2C80"/>
    <w:rsid w:val="00CD3577"/>
    <w:rsid w:val="00D204EE"/>
    <w:rsid w:val="00DA71C8"/>
    <w:rsid w:val="00DC1A05"/>
    <w:rsid w:val="00DD178F"/>
    <w:rsid w:val="00E00094"/>
    <w:rsid w:val="00E019EE"/>
    <w:rsid w:val="00E179AB"/>
    <w:rsid w:val="00E45F9E"/>
    <w:rsid w:val="00E80F19"/>
    <w:rsid w:val="00EF6571"/>
    <w:rsid w:val="00F045E1"/>
    <w:rsid w:val="00F231E6"/>
    <w:rsid w:val="00F341F9"/>
    <w:rsid w:val="00F50C84"/>
    <w:rsid w:val="00F57C45"/>
    <w:rsid w:val="00F80432"/>
    <w:rsid w:val="00FB4C1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38A2B2"/>
  <w15:docId w15:val="{0EB05659-B71B-4D41-A97C-AFCE4C211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m-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4"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02D5E"/>
    <w:rPr>
      <w:rFonts w:ascii="Arial" w:hAnsi="Arial"/>
    </w:rPr>
  </w:style>
  <w:style w:type="paragraph" w:styleId="berschrift1">
    <w:name w:val="heading 1"/>
    <w:basedOn w:val="Standard"/>
    <w:next w:val="Standard"/>
    <w:link w:val="berschrift1Zchn"/>
    <w:uiPriority w:val="9"/>
    <w:qFormat/>
    <w:rsid w:val="00AD6866"/>
    <w:pPr>
      <w:keepNext/>
      <w:keepLines/>
      <w:numPr>
        <w:numId w:val="2"/>
      </w:numPr>
      <w:spacing w:before="480" w:after="360"/>
      <w:outlineLvl w:val="0"/>
    </w:pPr>
    <w:rPr>
      <w:rFonts w:eastAsiaTheme="majorEastAsia" w:cstheme="majorBidi"/>
      <w:b/>
      <w:bCs/>
      <w:szCs w:val="28"/>
    </w:rPr>
  </w:style>
  <w:style w:type="paragraph" w:styleId="berschrift2">
    <w:name w:val="heading 2"/>
    <w:basedOn w:val="berschrift1"/>
    <w:next w:val="Standard"/>
    <w:link w:val="berschrift2Zchn"/>
    <w:uiPriority w:val="9"/>
    <w:unhideWhenUsed/>
    <w:qFormat/>
    <w:rsid w:val="00066F15"/>
    <w:pPr>
      <w:numPr>
        <w:numId w:val="4"/>
      </w:numPr>
      <w:spacing w:before="240" w:after="240"/>
      <w:ind w:left="357" w:hanging="357"/>
      <w:outlineLvl w:val="1"/>
    </w:pPr>
    <w:rPr>
      <w:bCs w:val="0"/>
      <w:szCs w:val="26"/>
    </w:rPr>
  </w:style>
  <w:style w:type="paragraph" w:styleId="berschrift3">
    <w:name w:val="heading 3"/>
    <w:basedOn w:val="berschrift2"/>
    <w:next w:val="berschrift2"/>
    <w:link w:val="berschrift3Zchn"/>
    <w:uiPriority w:val="4"/>
    <w:qFormat/>
    <w:rsid w:val="00FB4C18"/>
    <w:pPr>
      <w:numPr>
        <w:ilvl w:val="2"/>
        <w:numId w:val="1"/>
      </w:numPr>
      <w:outlineLvl w:val="2"/>
    </w:pPr>
    <w:rPr>
      <w:rFonts w:asciiTheme="minorHAnsi" w:hAnsiTheme="minorHAnsi"/>
      <w:b w:val="0"/>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4"/>
    <w:rsid w:val="00FB4C18"/>
    <w:rPr>
      <w:rFonts w:eastAsiaTheme="majorEastAsia" w:cstheme="majorBidi"/>
      <w:bCs/>
      <w:sz w:val="24"/>
      <w:szCs w:val="26"/>
    </w:rPr>
  </w:style>
  <w:style w:type="character" w:customStyle="1" w:styleId="berschrift2Zchn">
    <w:name w:val="Überschrift 2 Zchn"/>
    <w:basedOn w:val="Absatz-Standardschriftart"/>
    <w:link w:val="berschrift2"/>
    <w:uiPriority w:val="9"/>
    <w:rsid w:val="00066F15"/>
    <w:rPr>
      <w:rFonts w:ascii="Arial" w:eastAsiaTheme="majorEastAsia" w:hAnsi="Arial" w:cstheme="majorBidi"/>
      <w:b/>
      <w:szCs w:val="26"/>
    </w:rPr>
  </w:style>
  <w:style w:type="paragraph" w:styleId="Titel">
    <w:name w:val="Title"/>
    <w:basedOn w:val="Standard"/>
    <w:next w:val="Standard"/>
    <w:link w:val="TitelZchn"/>
    <w:uiPriority w:val="10"/>
    <w:qFormat/>
    <w:rsid w:val="00202D5E"/>
    <w:pPr>
      <w:spacing w:before="240" w:after="480" w:line="240" w:lineRule="auto"/>
      <w:jc w:val="center"/>
    </w:pPr>
    <w:rPr>
      <w:rFonts w:eastAsiaTheme="majorEastAsia" w:cstheme="majorBidi"/>
      <w:b/>
      <w:spacing w:val="5"/>
      <w:kern w:val="28"/>
      <w:sz w:val="32"/>
      <w:szCs w:val="52"/>
    </w:rPr>
  </w:style>
  <w:style w:type="character" w:customStyle="1" w:styleId="TitelZchn">
    <w:name w:val="Titel Zchn"/>
    <w:basedOn w:val="Absatz-Standardschriftart"/>
    <w:link w:val="Titel"/>
    <w:uiPriority w:val="10"/>
    <w:rsid w:val="00202D5E"/>
    <w:rPr>
      <w:rFonts w:ascii="Arial" w:eastAsiaTheme="majorEastAsia" w:hAnsi="Arial" w:cstheme="majorBidi"/>
      <w:b/>
      <w:spacing w:val="5"/>
      <w:kern w:val="28"/>
      <w:sz w:val="32"/>
      <w:szCs w:val="52"/>
    </w:rPr>
  </w:style>
  <w:style w:type="character" w:customStyle="1" w:styleId="Hochgestellt">
    <w:name w:val="Hochgestellt"/>
    <w:basedOn w:val="Absatz-Standardschriftart"/>
    <w:rsid w:val="00202D5E"/>
    <w:rPr>
      <w:rFonts w:ascii="Arial" w:hAnsi="Arial"/>
      <w:sz w:val="20"/>
      <w:vertAlign w:val="superscript"/>
    </w:rPr>
  </w:style>
  <w:style w:type="paragraph" w:styleId="Untertitel">
    <w:name w:val="Subtitle"/>
    <w:basedOn w:val="Standard"/>
    <w:next w:val="Standard"/>
    <w:link w:val="UntertitelZchn"/>
    <w:uiPriority w:val="11"/>
    <w:qFormat/>
    <w:rsid w:val="00202D5E"/>
    <w:pPr>
      <w:numPr>
        <w:ilvl w:val="1"/>
      </w:numPr>
      <w:spacing w:before="240" w:after="360"/>
      <w:contextualSpacing/>
      <w:jc w:val="center"/>
    </w:pPr>
    <w:rPr>
      <w:rFonts w:eastAsiaTheme="majorEastAsia" w:cstheme="majorBidi"/>
      <w:b/>
      <w:i/>
      <w:iCs/>
      <w:spacing w:val="15"/>
      <w:sz w:val="24"/>
      <w:szCs w:val="24"/>
    </w:rPr>
  </w:style>
  <w:style w:type="character" w:customStyle="1" w:styleId="UntertitelZchn">
    <w:name w:val="Untertitel Zchn"/>
    <w:basedOn w:val="Absatz-Standardschriftart"/>
    <w:link w:val="Untertitel"/>
    <w:uiPriority w:val="11"/>
    <w:rsid w:val="00202D5E"/>
    <w:rPr>
      <w:rFonts w:ascii="Arial" w:eastAsiaTheme="majorEastAsia" w:hAnsi="Arial" w:cstheme="majorBidi"/>
      <w:b/>
      <w:i/>
      <w:iCs/>
      <w:spacing w:val="15"/>
      <w:sz w:val="24"/>
      <w:szCs w:val="24"/>
    </w:rPr>
  </w:style>
  <w:style w:type="paragraph" w:styleId="Funotentext">
    <w:name w:val="footnote text"/>
    <w:basedOn w:val="Standard"/>
    <w:link w:val="FunotentextZchn"/>
    <w:uiPriority w:val="99"/>
    <w:semiHidden/>
    <w:unhideWhenUsed/>
    <w:rsid w:val="00202D5E"/>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202D5E"/>
    <w:rPr>
      <w:rFonts w:ascii="Arial" w:hAnsi="Arial"/>
      <w:sz w:val="20"/>
      <w:szCs w:val="20"/>
    </w:rPr>
  </w:style>
  <w:style w:type="character" w:styleId="Funotenzeichen">
    <w:name w:val="footnote reference"/>
    <w:basedOn w:val="Absatz-Standardschriftart"/>
    <w:uiPriority w:val="99"/>
    <w:semiHidden/>
    <w:unhideWhenUsed/>
    <w:rsid w:val="00202D5E"/>
    <w:rPr>
      <w:vertAlign w:val="superscript"/>
    </w:rPr>
  </w:style>
  <w:style w:type="paragraph" w:styleId="Endnotentext">
    <w:name w:val="endnote text"/>
    <w:basedOn w:val="Standard"/>
    <w:link w:val="EndnotentextZchn"/>
    <w:uiPriority w:val="99"/>
    <w:semiHidden/>
    <w:unhideWhenUsed/>
    <w:rsid w:val="00202D5E"/>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202D5E"/>
    <w:rPr>
      <w:rFonts w:ascii="Arial" w:hAnsi="Arial"/>
      <w:sz w:val="20"/>
      <w:szCs w:val="20"/>
    </w:rPr>
  </w:style>
  <w:style w:type="character" w:styleId="Endnotenzeichen">
    <w:name w:val="endnote reference"/>
    <w:basedOn w:val="Absatz-Standardschriftart"/>
    <w:unhideWhenUsed/>
    <w:rsid w:val="00202D5E"/>
    <w:rPr>
      <w:vertAlign w:val="superscript"/>
    </w:rPr>
  </w:style>
  <w:style w:type="character" w:customStyle="1" w:styleId="berschrift1Zchn">
    <w:name w:val="Überschrift 1 Zchn"/>
    <w:basedOn w:val="Absatz-Standardschriftart"/>
    <w:link w:val="berschrift1"/>
    <w:uiPriority w:val="9"/>
    <w:rsid w:val="00AD6866"/>
    <w:rPr>
      <w:rFonts w:ascii="Arial" w:eastAsiaTheme="majorEastAsia" w:hAnsi="Arial" w:cstheme="majorBidi"/>
      <w:b/>
      <w:bCs/>
      <w:szCs w:val="28"/>
    </w:rPr>
  </w:style>
  <w:style w:type="paragraph" w:customStyle="1" w:styleId="Artikel">
    <w:name w:val="Artikel"/>
    <w:basedOn w:val="Standard"/>
    <w:next w:val="Standard"/>
    <w:qFormat/>
    <w:rsid w:val="00602E9D"/>
    <w:pPr>
      <w:spacing w:before="360" w:after="120"/>
      <w:ind w:left="851" w:hanging="851"/>
    </w:pPr>
    <w:rPr>
      <w:b/>
    </w:rPr>
  </w:style>
  <w:style w:type="paragraph" w:customStyle="1" w:styleId="AufzhlungStriche">
    <w:name w:val="Aufzählung Striche"/>
    <w:basedOn w:val="Standard"/>
    <w:qFormat/>
    <w:rsid w:val="00E00094"/>
    <w:pPr>
      <w:numPr>
        <w:numId w:val="3"/>
      </w:numPr>
      <w:tabs>
        <w:tab w:val="left" w:pos="3969"/>
      </w:tabs>
      <w:ind w:left="397" w:hanging="397"/>
    </w:pPr>
  </w:style>
  <w:style w:type="paragraph" w:customStyle="1" w:styleId="StandardmitEinzug">
    <w:name w:val="Standard mit Einzug"/>
    <w:basedOn w:val="Standard"/>
    <w:next w:val="Standard"/>
    <w:rsid w:val="00AD6866"/>
    <w:pPr>
      <w:ind w:left="397"/>
    </w:pPr>
    <w:rPr>
      <w:rFonts w:eastAsia="Times New Roman" w:cs="Times New Roman"/>
      <w:szCs w:val="20"/>
    </w:rPr>
  </w:style>
  <w:style w:type="character" w:customStyle="1" w:styleId="FormatvorlageKursiv">
    <w:name w:val="Formatvorlage Kursiv"/>
    <w:basedOn w:val="Absatz-Standardschriftart"/>
    <w:rsid w:val="00602E9D"/>
    <w:rPr>
      <w:rFonts w:ascii="Arial" w:hAnsi="Arial"/>
      <w:i/>
      <w:iCs/>
      <w:sz w:val="22"/>
    </w:rPr>
  </w:style>
  <w:style w:type="character" w:styleId="Fett">
    <w:name w:val="Strong"/>
    <w:basedOn w:val="Absatz-Standardschriftart"/>
    <w:qFormat/>
    <w:rsid w:val="00602E9D"/>
    <w:rPr>
      <w:b/>
      <w:bCs/>
    </w:rPr>
  </w:style>
  <w:style w:type="paragraph" w:styleId="Kopfzeile">
    <w:name w:val="header"/>
    <w:basedOn w:val="Standard"/>
    <w:link w:val="KopfzeileZchn"/>
    <w:uiPriority w:val="99"/>
    <w:unhideWhenUsed/>
    <w:rsid w:val="00AA469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A4694"/>
    <w:rPr>
      <w:rFonts w:ascii="Arial" w:hAnsi="Arial"/>
    </w:rPr>
  </w:style>
  <w:style w:type="paragraph" w:styleId="Fuzeile">
    <w:name w:val="footer"/>
    <w:basedOn w:val="Standard"/>
    <w:link w:val="FuzeileZchn"/>
    <w:uiPriority w:val="99"/>
    <w:unhideWhenUsed/>
    <w:rsid w:val="00AA469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A4694"/>
    <w:rPr>
      <w:rFonts w:ascii="Arial" w:hAnsi="Arial"/>
    </w:rPr>
  </w:style>
  <w:style w:type="paragraph" w:styleId="Sprechblasentext">
    <w:name w:val="Balloon Text"/>
    <w:basedOn w:val="Standard"/>
    <w:link w:val="SprechblasentextZchn"/>
    <w:uiPriority w:val="99"/>
    <w:semiHidden/>
    <w:unhideWhenUsed/>
    <w:rsid w:val="004D1D5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D1D5C"/>
    <w:rPr>
      <w:rFonts w:ascii="Segoe UI" w:hAnsi="Segoe UI" w:cs="Segoe UI"/>
      <w:sz w:val="18"/>
      <w:szCs w:val="18"/>
    </w:rPr>
  </w:style>
  <w:style w:type="character" w:styleId="Kommentarzeichen">
    <w:name w:val="annotation reference"/>
    <w:basedOn w:val="Absatz-Standardschriftart"/>
    <w:uiPriority w:val="99"/>
    <w:semiHidden/>
    <w:unhideWhenUsed/>
    <w:rsid w:val="00F57C45"/>
    <w:rPr>
      <w:sz w:val="16"/>
      <w:szCs w:val="16"/>
    </w:rPr>
  </w:style>
  <w:style w:type="paragraph" w:styleId="Kommentartext">
    <w:name w:val="annotation text"/>
    <w:basedOn w:val="Standard"/>
    <w:link w:val="KommentartextZchn"/>
    <w:uiPriority w:val="99"/>
    <w:semiHidden/>
    <w:unhideWhenUsed/>
    <w:rsid w:val="00F57C4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57C45"/>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F57C45"/>
    <w:rPr>
      <w:b/>
      <w:bCs/>
    </w:rPr>
  </w:style>
  <w:style w:type="character" w:customStyle="1" w:styleId="KommentarthemaZchn">
    <w:name w:val="Kommentarthema Zchn"/>
    <w:basedOn w:val="KommentartextZchn"/>
    <w:link w:val="Kommentarthema"/>
    <w:uiPriority w:val="99"/>
    <w:semiHidden/>
    <w:rsid w:val="00F57C45"/>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
      <Value>RM</Value>
    </Language>
    <Kurzform xmlns="aaa33bb4-a131-48f4-9bc1-82a00e57a64a">ANU-406-19r</Kurzform>
    <Numero xmlns="aaa33bb4-a131-48f4-9bc1-82a00e57a64a" xsi:nil="true"/>
    <Dokumentart xmlns="aaa33bb4-a131-48f4-9bc1-82a00e57a64a">
      <Value>anderes!</Value>
    </Dokumentart>
    <DateString xmlns="47d2a402-d77b-4bbf-8606-249d8b7d3cfc">2025-12-04T23:00:00+00:00</DateString>
    <CustomerID xmlns="http://schemas.microsoft.com/sharepoint/v3">ANU-406-19r</CustomerID>
    <Zielgruppe xmlns="aaa33bb4-a131-48f4-9bc1-82a00e57a64a"/>
    <Schluesselwort xmlns="aaa33bb4-a131-48f4-9bc1-82a00e57a64a" xsi:nil="true"/>
    <ExemplarWeiteres xmlns="aaa33bb4-a131-48f4-9bc1-82a00e57a64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B9A4BAD06C92748B2C8CA92399C5FA3" ma:contentTypeVersion="19" ma:contentTypeDescription="Ein neues Dokument erstellen." ma:contentTypeScope="" ma:versionID="c537bb793cc754175739f95182e760bb">
  <xsd:schema xmlns:xsd="http://www.w3.org/2001/XMLSchema" xmlns:xs="http://www.w3.org/2001/XMLSchema" xmlns:p="http://schemas.microsoft.com/office/2006/metadata/properties" xmlns:ns1="http://schemas.microsoft.com/sharepoint/v3" xmlns:ns2="aaa33bb4-a131-48f4-9bc1-82a00e57a64a" xmlns:ns4="47d2a402-d77b-4bbf-8606-249d8b7d3cfc" targetNamespace="http://schemas.microsoft.com/office/2006/metadata/properties" ma:root="true" ma:fieldsID="b9049b8d6af9ed176373af095fb0f860" ns1:_="" ns2:_="" ns4:_="">
    <xsd:import namespace="http://schemas.microsoft.com/sharepoint/v3"/>
    <xsd:import namespace="aaa33bb4-a131-48f4-9bc1-82a00e57a64a"/>
    <xsd:import namespace="47d2a402-d77b-4bbf-8606-249d8b7d3cfc"/>
    <xsd:element name="properties">
      <xsd:complexType>
        <xsd:sequence>
          <xsd:element name="documentManagement">
            <xsd:complexType>
              <xsd:all>
                <xsd:element ref="ns2:Kurzform" minOccurs="0"/>
                <xsd:element ref="ns2:Numero" minOccurs="0"/>
                <xsd:element ref="ns2:Dokumentart" minOccurs="0"/>
                <xsd:element ref="ns4:DateString" minOccurs="0"/>
                <xsd:element ref="ns1:Language" minOccurs="0"/>
                <xsd:element ref="ns1:CustomerID" minOccurs="0"/>
                <xsd:element ref="ns2:Schluesselwort" minOccurs="0"/>
                <xsd:element ref="ns2:Zielgruppe" minOccurs="0"/>
                <xsd:element ref="ns2:ExemplarWeitere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7" nillable="true" ma:displayName="Sprache" ma:internalName="Language">
      <xsd:complexType>
        <xsd:complexContent>
          <xsd:extension base="dms:MultiChoice">
            <xsd:sequence>
              <xsd:element name="Value" maxOccurs="unbounded" minOccurs="0" nillable="true">
                <xsd:simpleType>
                  <xsd:restriction base="dms:Choice">
                    <xsd:enumeration value="DE"/>
                    <xsd:enumeration value="IT"/>
                    <xsd:enumeration value="RM"/>
                    <xsd:enumeration value="EN"/>
                  </xsd:restriction>
                </xsd:simpleType>
              </xsd:element>
            </xsd:sequence>
          </xsd:extension>
        </xsd:complexContent>
      </xsd:complexType>
    </xsd:element>
    <xsd:element name="CustomerID" ma:index="8" nillable="true" ma:displayName="Benutzerdefinierte ID" ma:description="" ma:internalName="Custom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a33bb4-a131-48f4-9bc1-82a00e57a64a" elementFormDefault="qualified">
    <xsd:import namespace="http://schemas.microsoft.com/office/2006/documentManagement/types"/>
    <xsd:import namespace="http://schemas.microsoft.com/office/infopath/2007/PartnerControls"/>
    <xsd:element name="Kurzform" ma:index="2" nillable="true" ma:displayName="Kurzform" ma:description="Kurzform zur Dokumentidentifikation" ma:internalName="Kurzform">
      <xsd:simpleType>
        <xsd:restriction base="dms:Text">
          <xsd:maxLength value="100"/>
        </xsd:restriction>
      </xsd:simpleType>
    </xsd:element>
    <xsd:element name="Numero" ma:index="3" nillable="true" ma:displayName="Numero" ma:internalName="Numero">
      <xsd:simpleType>
        <xsd:restriction base="dms:Text">
          <xsd:maxLength value="100"/>
        </xsd:restriction>
      </xsd:simpleType>
    </xsd:element>
    <xsd:element name="Dokumentart" ma:index="5" nillable="true" ma:displayName="Dokumentart" ma:internalName="Dokumentart">
      <xsd:complexType>
        <xsd:complexContent>
          <xsd:extension base="dms:MultiChoice">
            <xsd:sequence>
              <xsd:element name="Value" maxOccurs="unbounded" minOccurs="0" nillable="true">
                <xsd:simpleType>
                  <xsd:restriction base="dms:Choice">
                    <xsd:enumeration value="Vollzugshilfe"/>
                    <xsd:enumeration value="Merkblatt"/>
                    <xsd:enumeration value="Weisung"/>
                    <xsd:enumeration value="Formular"/>
                    <xsd:enumeration value="Publikation"/>
                    <xsd:enumeration value="Medienmitteilung"/>
                    <xsd:enumeration value="Temporäre Dokumente"/>
                    <xsd:enumeration value="anderes!"/>
                  </xsd:restriction>
                </xsd:simpleType>
              </xsd:element>
            </xsd:sequence>
          </xsd:extension>
        </xsd:complexContent>
      </xsd:complexType>
    </xsd:element>
    <xsd:element name="Schluesselwort" ma:index="16" nillable="true" ma:displayName="Schluesselwort" ma:internalName="Schluesselwort">
      <xsd:simpleType>
        <xsd:restriction base="dms:Text">
          <xsd:maxLength value="255"/>
        </xsd:restriction>
      </xsd:simpleType>
    </xsd:element>
    <xsd:element name="Zielgruppe" ma:index="17" nillable="true" ma:displayName="Zielgruppe" ma:internalName="Zielgruppe">
      <xsd:complexType>
        <xsd:complexContent>
          <xsd:extension base="dms:MultiChoice">
            <xsd:sequence>
              <xsd:element name="Value" maxOccurs="unbounded" minOccurs="0" nillable="true">
                <xsd:simpleType>
                  <xsd:restriction base="dms:Choice">
                    <xsd:enumeration value="Zielgruppe 1"/>
                    <xsd:enumeration value="Zielgruppe 2"/>
                  </xsd:restriction>
                </xsd:simpleType>
              </xsd:element>
            </xsd:sequence>
          </xsd:extension>
        </xsd:complexContent>
      </xsd:complexType>
    </xsd:element>
    <xsd:element name="ExemplarWeiteres" ma:index="19" nillable="true" ma:displayName="Weiteres" ma:internalName="ExemplarWeitere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d2a402-d77b-4bbf-8606-249d8b7d3cfc" elementFormDefault="qualified">
    <xsd:import namespace="http://schemas.microsoft.com/office/2006/documentManagement/types"/>
    <xsd:import namespace="http://schemas.microsoft.com/office/infopath/2007/PartnerControls"/>
    <xsd:element name="DateString" ma:index="6" nillable="true" ma:displayName="Datum" ma:description="Verweisdatum (s.a. im Dokument)" ma:format="DateOnly" ma:internalName="DateString">
      <xsd:simpleType>
        <xsd:restriction base="dms:DateTime"/>
      </xsd:simple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Inhaltstyp"/>
        <xsd:element ref="dc:title" minOccurs="0" maxOccurs="1" ma:index="1" ma:displayName="Titel"/>
        <xsd:element ref="dc:subject" minOccurs="0" maxOccurs="1"/>
        <xsd:element ref="dc:description" minOccurs="0" maxOccurs="1" ma:index="9" ma:displayName="Kommentare"/>
        <xsd:element name="keywords" minOccurs="0" maxOccurs="1" type="xsd:string"/>
        <xsd:element ref="dc:language" minOccurs="0" maxOccurs="1"/>
        <xsd:element name="category" minOccurs="0" maxOccurs="1" type="xsd:string" ma:index="4"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6C715-CE9C-4A00-8768-264B850AA5EB}">
  <ds:schemaRefs>
    <ds:schemaRef ds:uri="aaa33bb4-a131-48f4-9bc1-82a00e57a64a"/>
    <ds:schemaRef ds:uri="47d2a402-d77b-4bbf-8606-249d8b7d3cfc"/>
    <ds:schemaRef ds:uri="http://purl.org/dc/elements/1.1/"/>
    <ds:schemaRef ds:uri="http://schemas.microsoft.com/sharepoint/v3"/>
    <ds:schemaRef ds:uri="http://purl.org/dc/dcmitype/"/>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583F9EA7-659E-44EF-968F-2E12F5A2BDAA}">
  <ds:schemaRefs>
    <ds:schemaRef ds:uri="http://schemas.microsoft.com/sharepoint/v3/contenttype/forms"/>
  </ds:schemaRefs>
</ds:datastoreItem>
</file>

<file path=customXml/itemProps3.xml><?xml version="1.0" encoding="utf-8"?>
<ds:datastoreItem xmlns:ds="http://schemas.openxmlformats.org/officeDocument/2006/customXml" ds:itemID="{58732ED0-C6AA-4095-B368-6505BD907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aa33bb4-a131-48f4-9bc1-82a00e57a64a"/>
    <ds:schemaRef ds:uri="47d2a402-d77b-4bbf-8606-249d8b7d3c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191E20-8492-4D09-A9E2-CB8DCD1F1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1308</Words>
  <Characters>8247</Characters>
  <Application>Microsoft Office Word</Application>
  <DocSecurity>4</DocSecurity>
  <Lines>68</Lines>
  <Paragraphs>19</Paragraphs>
  <ScaleCrop>false</ScaleCrop>
  <HeadingPairs>
    <vt:vector size="2" baseType="variant">
      <vt:variant>
        <vt:lpstr>Titel</vt:lpstr>
      </vt:variant>
      <vt:variant>
        <vt:i4>1</vt:i4>
      </vt:variant>
    </vt:vector>
  </HeadingPairs>
  <TitlesOfParts>
    <vt:vector size="1" baseType="lpstr">
      <vt:lpstr>ANU-406-19rm</vt:lpstr>
    </vt:vector>
  </TitlesOfParts>
  <Company/>
  <LinksUpToDate>false</LinksUpToDate>
  <CharactersWithSpaces>9536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d'ina brev per infurmar las proprietarias ed ils proprietaris dals bains immobigliars pertutgads sco er las cultivaturas ed ils cultivaturs da las surfatschas agriculas pertutgadas</dc:title>
  <dc:creator>Schneller Alessandra</dc:creator>
  <dc:description/>
  <cp:lastModifiedBy>Jäger Melanie (ANU GR)</cp:lastModifiedBy>
  <cp:revision>2</cp:revision>
  <cp:lastPrinted>2024-05-14T08:54:00Z</cp:lastPrinted>
  <dcterms:created xsi:type="dcterms:W3CDTF">2026-03-11T10:50:00Z</dcterms:created>
  <dcterms:modified xsi:type="dcterms:W3CDTF">2026-03-11T10:50:00Z</dcterms:modified>
  <cp:category>TP_Wasser_Ausscheidung_Home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0x0101003B9A4BAD06C92748B2C8CA92399C5FA3</vt:lpwstr>
  </property>
  <property fmtid="{D5CDD505-2E9C-101B-9397-08002B2CF9AE}" pid="3" name="MSIP_Label_fbfc5642-2d7f-4e68-9674-ab3e35a89b06_Enabled">
    <vt:lpwstr>true</vt:lpwstr>
  </property>
  <property fmtid="{D5CDD505-2E9C-101B-9397-08002B2CF9AE}" pid="4" name="MSIP_Label_fbfc5642-2d7f-4e68-9674-ab3e35a89b06_SetDate">
    <vt:lpwstr>2025-11-28T15:15:37Z</vt:lpwstr>
  </property>
  <property fmtid="{D5CDD505-2E9C-101B-9397-08002B2CF9AE}" pid="5" name="MSIP_Label_fbfc5642-2d7f-4e68-9674-ab3e35a89b06_Method">
    <vt:lpwstr>Standard</vt:lpwstr>
  </property>
  <property fmtid="{D5CDD505-2E9C-101B-9397-08002B2CF9AE}" pid="6" name="MSIP_Label_fbfc5642-2d7f-4e68-9674-ab3e35a89b06_Name">
    <vt:lpwstr>label-2-default</vt:lpwstr>
  </property>
  <property fmtid="{D5CDD505-2E9C-101B-9397-08002B2CF9AE}" pid="7" name="MSIP_Label_fbfc5642-2d7f-4e68-9674-ab3e35a89b06_SiteId">
    <vt:lpwstr>70ee0a01-45f2-4b86-aa78-73100089c50c</vt:lpwstr>
  </property>
  <property fmtid="{D5CDD505-2E9C-101B-9397-08002B2CF9AE}" pid="8" name="MSIP_Label_fbfc5642-2d7f-4e68-9674-ab3e35a89b06_ActionId">
    <vt:lpwstr>ca9bee86-d22a-4577-a92a-a6a2e931bfa9</vt:lpwstr>
  </property>
  <property fmtid="{D5CDD505-2E9C-101B-9397-08002B2CF9AE}" pid="9" name="MSIP_Label_fbfc5642-2d7f-4e68-9674-ab3e35a89b06_ContentBits">
    <vt:lpwstr>0</vt:lpwstr>
  </property>
  <property fmtid="{D5CDD505-2E9C-101B-9397-08002B2CF9AE}" pid="10" name="MSIP_Label_fbfc5642-2d7f-4e68-9674-ab3e35a89b06_Tag">
    <vt:lpwstr>10, 3, 0, 1</vt:lpwstr>
  </property>
</Properties>
</file>